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07" w:rsidRPr="00A0350B" w:rsidRDefault="00A32707" w:rsidP="00A32707">
      <w:pPr>
        <w:ind w:firstLineChars="200" w:firstLine="880"/>
        <w:jc w:val="center"/>
        <w:rPr>
          <w:rFonts w:ascii="Times New Roman" w:eastAsiaTheme="majorEastAsia" w:hAnsi="Times New Roman"/>
          <w:sz w:val="44"/>
          <w:szCs w:val="44"/>
        </w:rPr>
      </w:pPr>
    </w:p>
    <w:p w:rsidR="00A32707" w:rsidRPr="00A0350B" w:rsidRDefault="00A32707" w:rsidP="00A32707">
      <w:pPr>
        <w:ind w:firstLineChars="200" w:firstLine="880"/>
        <w:jc w:val="center"/>
        <w:rPr>
          <w:rFonts w:ascii="Times New Roman" w:eastAsiaTheme="majorEastAsia" w:hAnsi="Times New Roman"/>
          <w:sz w:val="44"/>
          <w:szCs w:val="44"/>
        </w:rPr>
      </w:pPr>
    </w:p>
    <w:p w:rsidR="00A32707" w:rsidRPr="00A0350B" w:rsidRDefault="00A32707" w:rsidP="00A0350B">
      <w:pPr>
        <w:spacing w:line="360" w:lineRule="auto"/>
        <w:ind w:firstLineChars="196" w:firstLine="866"/>
        <w:jc w:val="center"/>
        <w:rPr>
          <w:rFonts w:ascii="Times New Roman" w:eastAsiaTheme="majorEastAsia" w:hAnsi="Times New Roman"/>
          <w:b/>
          <w:kern w:val="0"/>
          <w:sz w:val="44"/>
          <w:szCs w:val="44"/>
        </w:rPr>
      </w:pPr>
    </w:p>
    <w:p w:rsidR="00A32707" w:rsidRPr="00A0350B" w:rsidRDefault="00A32707" w:rsidP="00A32707">
      <w:pPr>
        <w:spacing w:line="600" w:lineRule="auto"/>
        <w:jc w:val="center"/>
        <w:rPr>
          <w:rFonts w:ascii="Times New Roman" w:eastAsiaTheme="majorEastAsia" w:hAnsi="Times New Roman"/>
          <w:b/>
          <w:bCs/>
          <w:sz w:val="44"/>
          <w:szCs w:val="44"/>
        </w:rPr>
      </w:pPr>
      <w:r w:rsidRPr="00A0350B">
        <w:rPr>
          <w:rFonts w:ascii="Times New Roman" w:eastAsiaTheme="majorEastAsia" w:hAnsiTheme="majorEastAsia"/>
          <w:b/>
          <w:bCs/>
          <w:sz w:val="44"/>
          <w:szCs w:val="44"/>
        </w:rPr>
        <w:t>常州市重大项目综合管理服务平台</w:t>
      </w:r>
    </w:p>
    <w:p w:rsidR="00A32707" w:rsidRPr="00A0350B" w:rsidRDefault="00A0350B" w:rsidP="00A32707">
      <w:pPr>
        <w:spacing w:line="600" w:lineRule="auto"/>
        <w:jc w:val="center"/>
        <w:rPr>
          <w:rFonts w:ascii="Times New Roman" w:eastAsiaTheme="majorEastAsia" w:hAnsi="Times New Roman"/>
          <w:b/>
          <w:bCs/>
          <w:sz w:val="44"/>
          <w:szCs w:val="44"/>
        </w:rPr>
      </w:pPr>
      <w:r>
        <w:rPr>
          <w:rFonts w:ascii="Times New Roman" w:eastAsiaTheme="majorEastAsia" w:hAnsiTheme="majorEastAsia" w:hint="eastAsia"/>
          <w:b/>
          <w:bCs/>
          <w:sz w:val="44"/>
          <w:szCs w:val="44"/>
        </w:rPr>
        <w:t>信息化</w:t>
      </w:r>
      <w:r>
        <w:rPr>
          <w:rFonts w:ascii="Times New Roman" w:eastAsiaTheme="majorEastAsia" w:hAnsiTheme="majorEastAsia"/>
          <w:b/>
          <w:bCs/>
          <w:sz w:val="44"/>
          <w:szCs w:val="44"/>
        </w:rPr>
        <w:t>监理</w:t>
      </w:r>
    </w:p>
    <w:p w:rsidR="00A32707" w:rsidRPr="00A0350B" w:rsidRDefault="00A32707" w:rsidP="00A32707">
      <w:pPr>
        <w:spacing w:line="600" w:lineRule="auto"/>
        <w:jc w:val="center"/>
        <w:rPr>
          <w:rFonts w:ascii="Times New Roman" w:eastAsiaTheme="majorEastAsia" w:hAnsi="Times New Roman"/>
          <w:b/>
          <w:bCs/>
          <w:sz w:val="44"/>
          <w:szCs w:val="44"/>
        </w:rPr>
      </w:pPr>
    </w:p>
    <w:p w:rsidR="00A32707" w:rsidRPr="00A0350B" w:rsidRDefault="00A32707" w:rsidP="00A32707">
      <w:pPr>
        <w:spacing w:line="600" w:lineRule="auto"/>
        <w:jc w:val="center"/>
        <w:rPr>
          <w:rFonts w:ascii="Times New Roman" w:eastAsiaTheme="majorEastAsia" w:hAnsi="Times New Roman"/>
          <w:b/>
          <w:bCs/>
          <w:sz w:val="44"/>
          <w:szCs w:val="44"/>
        </w:rPr>
      </w:pPr>
    </w:p>
    <w:p w:rsidR="00A32707" w:rsidRPr="00A0350B" w:rsidRDefault="00A32707" w:rsidP="00A32707">
      <w:pPr>
        <w:spacing w:line="600" w:lineRule="auto"/>
        <w:jc w:val="center"/>
        <w:rPr>
          <w:rFonts w:ascii="Times New Roman" w:eastAsiaTheme="majorEastAsia" w:hAnsi="Times New Roman"/>
          <w:b/>
          <w:bCs/>
          <w:sz w:val="44"/>
          <w:szCs w:val="44"/>
        </w:rPr>
      </w:pPr>
    </w:p>
    <w:p w:rsidR="00A32707" w:rsidRPr="00A0350B" w:rsidRDefault="00A0350B" w:rsidP="00A32707">
      <w:pPr>
        <w:spacing w:line="600" w:lineRule="auto"/>
        <w:jc w:val="center"/>
        <w:rPr>
          <w:rFonts w:ascii="Times New Roman" w:eastAsiaTheme="majorEastAsia" w:hAnsi="Times New Roman"/>
          <w:b/>
          <w:kern w:val="0"/>
          <w:sz w:val="44"/>
          <w:szCs w:val="44"/>
        </w:rPr>
      </w:pPr>
      <w:r>
        <w:rPr>
          <w:rFonts w:ascii="Times New Roman" w:eastAsiaTheme="majorEastAsia" w:hAnsiTheme="majorEastAsia" w:hint="eastAsia"/>
          <w:b/>
          <w:bCs/>
          <w:sz w:val="44"/>
          <w:szCs w:val="44"/>
        </w:rPr>
        <w:t>招标</w:t>
      </w:r>
      <w:r w:rsidR="00A32707" w:rsidRPr="00A0350B">
        <w:rPr>
          <w:rFonts w:ascii="Times New Roman" w:eastAsiaTheme="majorEastAsia" w:hAnsiTheme="majorEastAsia"/>
          <w:b/>
          <w:sz w:val="44"/>
          <w:szCs w:val="44"/>
        </w:rPr>
        <w:t>文件</w:t>
      </w:r>
    </w:p>
    <w:p w:rsidR="00A32707" w:rsidRPr="00A0350B" w:rsidRDefault="00A32707" w:rsidP="00A32707">
      <w:pPr>
        <w:rPr>
          <w:rFonts w:ascii="Times New Roman" w:eastAsiaTheme="majorEastAsia" w:hAnsi="Times New Roman"/>
          <w:sz w:val="32"/>
        </w:rPr>
      </w:pPr>
    </w:p>
    <w:p w:rsidR="00A32707" w:rsidRPr="00A0350B" w:rsidRDefault="00A32707" w:rsidP="00A0350B">
      <w:pPr>
        <w:ind w:firstLineChars="200" w:firstLine="1044"/>
        <w:jc w:val="center"/>
        <w:rPr>
          <w:rFonts w:ascii="Times New Roman" w:eastAsiaTheme="majorEastAsia" w:hAnsi="Times New Roman"/>
          <w:b/>
          <w:sz w:val="52"/>
        </w:rPr>
      </w:pPr>
    </w:p>
    <w:p w:rsidR="00A32707" w:rsidRPr="00A0350B" w:rsidRDefault="00A32707" w:rsidP="00A0350B">
      <w:pPr>
        <w:ind w:firstLineChars="200" w:firstLine="1044"/>
        <w:jc w:val="center"/>
        <w:rPr>
          <w:rFonts w:ascii="Times New Roman" w:eastAsiaTheme="majorEastAsia" w:hAnsi="Times New Roman"/>
          <w:b/>
          <w:sz w:val="52"/>
        </w:rPr>
      </w:pPr>
    </w:p>
    <w:p w:rsidR="00A32707" w:rsidRPr="00A0350B" w:rsidRDefault="00A32707" w:rsidP="00A32707">
      <w:pPr>
        <w:ind w:firstLineChars="200" w:firstLine="480"/>
        <w:rPr>
          <w:rFonts w:ascii="Times New Roman" w:eastAsiaTheme="majorEastAsia" w:hAnsi="Times New Roman"/>
          <w:sz w:val="24"/>
        </w:rPr>
      </w:pPr>
    </w:p>
    <w:p w:rsidR="00A32707" w:rsidRPr="00A0350B" w:rsidRDefault="00A32707" w:rsidP="00A32707">
      <w:pPr>
        <w:ind w:firstLineChars="200" w:firstLine="480"/>
        <w:rPr>
          <w:rFonts w:ascii="Times New Roman" w:eastAsiaTheme="majorEastAsia" w:hAnsi="Times New Roman"/>
          <w:sz w:val="24"/>
        </w:rPr>
      </w:pPr>
    </w:p>
    <w:p w:rsidR="00A32707" w:rsidRPr="00A0350B" w:rsidRDefault="00A32707" w:rsidP="00A32707">
      <w:pPr>
        <w:ind w:firstLineChars="200" w:firstLine="480"/>
        <w:rPr>
          <w:rFonts w:ascii="Times New Roman" w:eastAsiaTheme="majorEastAsia" w:hAnsi="Times New Roman"/>
          <w:sz w:val="24"/>
        </w:rPr>
      </w:pPr>
    </w:p>
    <w:p w:rsidR="00A32707" w:rsidRPr="00A0350B" w:rsidRDefault="00A32707" w:rsidP="00A32707">
      <w:pPr>
        <w:ind w:firstLineChars="200" w:firstLine="480"/>
        <w:rPr>
          <w:rFonts w:ascii="Times New Roman" w:eastAsiaTheme="majorEastAsia" w:hAnsi="Times New Roman"/>
          <w:sz w:val="24"/>
        </w:rPr>
      </w:pPr>
    </w:p>
    <w:p w:rsidR="00A32707" w:rsidRPr="00A0350B" w:rsidRDefault="00A32707" w:rsidP="00A32707">
      <w:pPr>
        <w:ind w:firstLineChars="200" w:firstLine="480"/>
        <w:rPr>
          <w:rFonts w:ascii="Times New Roman" w:eastAsiaTheme="majorEastAsia" w:hAnsi="Times New Roman"/>
          <w:sz w:val="24"/>
        </w:rPr>
      </w:pPr>
    </w:p>
    <w:p w:rsidR="00A32707" w:rsidRPr="00A0350B" w:rsidRDefault="00A32707" w:rsidP="00A32707">
      <w:pPr>
        <w:rPr>
          <w:rFonts w:ascii="Times New Roman" w:eastAsiaTheme="majorEastAsia" w:hAnsi="Times New Roman"/>
          <w:sz w:val="44"/>
        </w:rPr>
      </w:pPr>
    </w:p>
    <w:p w:rsidR="00A32707" w:rsidRPr="00A0350B" w:rsidRDefault="00A32707" w:rsidP="00A32707">
      <w:pPr>
        <w:rPr>
          <w:rFonts w:ascii="Times New Roman" w:eastAsiaTheme="majorEastAsia" w:hAnsi="Times New Roman"/>
          <w:sz w:val="44"/>
        </w:rPr>
      </w:pPr>
    </w:p>
    <w:p w:rsidR="00A32707" w:rsidRPr="00A0350B" w:rsidRDefault="00A32707" w:rsidP="00A32707">
      <w:pPr>
        <w:jc w:val="center"/>
        <w:rPr>
          <w:rFonts w:ascii="Times New Roman" w:eastAsiaTheme="majorEastAsia" w:hAnsi="Times New Roman"/>
          <w:sz w:val="32"/>
          <w:szCs w:val="32"/>
        </w:rPr>
      </w:pPr>
      <w:r w:rsidRPr="00A0350B">
        <w:rPr>
          <w:rFonts w:ascii="Times New Roman" w:eastAsiaTheme="majorEastAsia" w:hAnsiTheme="majorEastAsia"/>
          <w:sz w:val="32"/>
          <w:szCs w:val="32"/>
        </w:rPr>
        <w:t>采购人：常州市重大项目建设促进中心</w:t>
      </w:r>
    </w:p>
    <w:p w:rsidR="00A32707" w:rsidRPr="00A0350B" w:rsidRDefault="00A0350B" w:rsidP="00A32707">
      <w:pPr>
        <w:jc w:val="center"/>
        <w:rPr>
          <w:rFonts w:ascii="Times New Roman" w:eastAsiaTheme="majorEastAsia" w:hAnsi="Times New Roman"/>
          <w:sz w:val="32"/>
          <w:szCs w:val="32"/>
        </w:rPr>
      </w:pPr>
      <w:r w:rsidRPr="00A0350B">
        <w:rPr>
          <w:rFonts w:ascii="Times New Roman" w:eastAsiaTheme="majorEastAsia" w:hAnsi="Times New Roman"/>
          <w:sz w:val="32"/>
          <w:szCs w:val="32"/>
        </w:rPr>
        <w:t>2020</w:t>
      </w:r>
      <w:r w:rsidR="00A32707" w:rsidRPr="00A0350B">
        <w:rPr>
          <w:rFonts w:ascii="Times New Roman" w:eastAsiaTheme="majorEastAsia" w:hAnsiTheme="majorEastAsia"/>
          <w:sz w:val="32"/>
          <w:szCs w:val="32"/>
        </w:rPr>
        <w:t>年</w:t>
      </w:r>
      <w:r w:rsidRPr="00A0350B">
        <w:rPr>
          <w:rFonts w:ascii="Times New Roman" w:eastAsiaTheme="majorEastAsia" w:hAnsi="Times New Roman"/>
          <w:sz w:val="32"/>
          <w:szCs w:val="32"/>
        </w:rPr>
        <w:t>6</w:t>
      </w:r>
      <w:r w:rsidR="00A32707" w:rsidRPr="00A0350B">
        <w:rPr>
          <w:rFonts w:ascii="Times New Roman" w:eastAsiaTheme="majorEastAsia" w:hAnsiTheme="majorEastAsia"/>
          <w:sz w:val="32"/>
          <w:szCs w:val="32"/>
        </w:rPr>
        <w:t>月</w:t>
      </w:r>
    </w:p>
    <w:p w:rsidR="00A32707" w:rsidRPr="00A0350B" w:rsidRDefault="00A32707" w:rsidP="00A32707">
      <w:pPr>
        <w:ind w:firstLineChars="750" w:firstLine="3300"/>
        <w:jc w:val="left"/>
        <w:rPr>
          <w:rFonts w:ascii="Times New Roman" w:eastAsiaTheme="majorEastAsia" w:hAnsi="Times New Roman"/>
          <w:sz w:val="44"/>
        </w:rPr>
      </w:pPr>
    </w:p>
    <w:p w:rsidR="00A32707" w:rsidRPr="00A0350B" w:rsidRDefault="00A32707" w:rsidP="00A32707">
      <w:pPr>
        <w:snapToGrid w:val="0"/>
        <w:spacing w:line="360" w:lineRule="auto"/>
        <w:jc w:val="center"/>
        <w:rPr>
          <w:rFonts w:ascii="Times New Roman" w:eastAsiaTheme="majorEastAsia" w:hAnsi="Times New Roman"/>
          <w:b/>
          <w:sz w:val="30"/>
          <w:szCs w:val="30"/>
        </w:rPr>
      </w:pPr>
      <w:r w:rsidRPr="00A0350B">
        <w:rPr>
          <w:rFonts w:ascii="Times New Roman" w:eastAsiaTheme="majorEastAsia" w:hAnsi="Times New Roman"/>
          <w:b/>
          <w:szCs w:val="28"/>
        </w:rPr>
        <w:br w:type="page"/>
      </w:r>
      <w:r w:rsidRPr="00A0350B">
        <w:rPr>
          <w:rFonts w:ascii="Times New Roman" w:eastAsiaTheme="majorEastAsia" w:hAnsiTheme="majorEastAsia"/>
          <w:b/>
          <w:sz w:val="30"/>
          <w:szCs w:val="30"/>
        </w:rPr>
        <w:lastRenderedPageBreak/>
        <w:t>第一章</w:t>
      </w:r>
      <w:r w:rsidRPr="00A0350B">
        <w:rPr>
          <w:rFonts w:ascii="Times New Roman" w:eastAsiaTheme="majorEastAsia" w:hAnsi="Times New Roman"/>
          <w:b/>
          <w:sz w:val="30"/>
          <w:szCs w:val="30"/>
        </w:rPr>
        <w:t xml:space="preserve">  </w:t>
      </w:r>
      <w:r w:rsidRPr="00A0350B">
        <w:rPr>
          <w:rFonts w:ascii="Times New Roman" w:eastAsiaTheme="majorEastAsia" w:hAnsiTheme="majorEastAsia"/>
          <w:b/>
          <w:sz w:val="30"/>
          <w:szCs w:val="30"/>
        </w:rPr>
        <w:t>投标须知</w:t>
      </w: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heme="majorEastAsia"/>
          <w:sz w:val="24"/>
          <w:szCs w:val="24"/>
        </w:rPr>
        <w:t>常州市重大项目建设促进中心就常州市重大项目综合管理服务平台监理服务项目实施采购，本项目采用询价采购方式。特邀请符合条件的供应商参加报价。</w:t>
      </w:r>
    </w:p>
    <w:p w:rsidR="00472DE1" w:rsidRPr="00472DE1" w:rsidRDefault="00472DE1" w:rsidP="00472DE1">
      <w:pPr>
        <w:adjustRightInd w:val="0"/>
        <w:snapToGrid w:val="0"/>
        <w:spacing w:line="560" w:lineRule="exact"/>
        <w:ind w:firstLineChars="200" w:firstLine="482"/>
        <w:rPr>
          <w:rFonts w:ascii="宋体" w:eastAsia="宋体" w:hAnsi="宋体"/>
          <w:b/>
          <w:sz w:val="24"/>
          <w:szCs w:val="24"/>
        </w:rPr>
      </w:pPr>
      <w:r w:rsidRPr="00472DE1">
        <w:rPr>
          <w:rFonts w:ascii="宋体" w:eastAsia="宋体" w:hAnsi="宋体" w:hint="eastAsia"/>
          <w:b/>
          <w:sz w:val="24"/>
          <w:szCs w:val="24"/>
        </w:rPr>
        <w:t>一、投标人资质</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1、</w:t>
      </w:r>
      <w:r w:rsidRPr="00472DE1">
        <w:rPr>
          <w:rFonts w:ascii="宋体" w:eastAsia="宋体" w:hAnsi="宋体"/>
          <w:color w:val="000000"/>
          <w:sz w:val="24"/>
          <w:szCs w:val="24"/>
        </w:rPr>
        <w:t>投标人</w:t>
      </w:r>
      <w:r w:rsidRPr="00472DE1">
        <w:rPr>
          <w:rFonts w:ascii="宋体" w:eastAsia="宋体" w:hAnsi="宋体"/>
          <w:sz w:val="24"/>
          <w:szCs w:val="24"/>
        </w:rPr>
        <w:t>须</w:t>
      </w:r>
      <w:r w:rsidRPr="00472DE1">
        <w:rPr>
          <w:rFonts w:ascii="宋体" w:eastAsia="宋体" w:hAnsi="宋体"/>
          <w:color w:val="000000"/>
          <w:kern w:val="0"/>
          <w:sz w:val="24"/>
          <w:szCs w:val="24"/>
        </w:rPr>
        <w:t>具有工商行政管理部门核发的有效企业法人营业执照；</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2、投标人须具有信息系统工程监理单位资质证书；</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3、本项目不接受联合体投标，投标人必须具有独立完成监理工作的能力。</w:t>
      </w:r>
    </w:p>
    <w:p w:rsidR="00472DE1" w:rsidRPr="00472DE1" w:rsidRDefault="00472DE1" w:rsidP="00472DE1">
      <w:pPr>
        <w:adjustRightInd w:val="0"/>
        <w:snapToGrid w:val="0"/>
        <w:spacing w:line="560" w:lineRule="exact"/>
        <w:ind w:firstLineChars="200" w:firstLine="482"/>
        <w:rPr>
          <w:rFonts w:ascii="宋体" w:eastAsia="宋体" w:hAnsi="宋体"/>
          <w:b/>
          <w:sz w:val="24"/>
          <w:szCs w:val="24"/>
        </w:rPr>
      </w:pPr>
      <w:r w:rsidRPr="00472DE1">
        <w:rPr>
          <w:rFonts w:ascii="宋体" w:eastAsia="宋体" w:hAnsi="宋体" w:hint="eastAsia"/>
          <w:b/>
          <w:sz w:val="24"/>
          <w:szCs w:val="24"/>
        </w:rPr>
        <w:t>二、采购内容</w:t>
      </w:r>
    </w:p>
    <w:p w:rsidR="00472DE1" w:rsidRPr="00472DE1" w:rsidRDefault="00472DE1" w:rsidP="00472DE1">
      <w:pPr>
        <w:adjustRightInd w:val="0"/>
        <w:snapToGrid w:val="0"/>
        <w:spacing w:line="560" w:lineRule="exact"/>
        <w:ind w:firstLine="560"/>
        <w:jc w:val="left"/>
        <w:rPr>
          <w:rFonts w:ascii="宋体" w:eastAsia="宋体" w:hAnsi="宋体" w:hint="eastAsia"/>
          <w:sz w:val="24"/>
          <w:szCs w:val="24"/>
        </w:rPr>
      </w:pPr>
      <w:r w:rsidRPr="00472DE1">
        <w:rPr>
          <w:rFonts w:ascii="宋体" w:eastAsia="宋体" w:hAnsi="宋体"/>
          <w:sz w:val="24"/>
          <w:szCs w:val="24"/>
        </w:rPr>
        <w:t>常州市重大项目综合管理服务平台监理服务</w:t>
      </w:r>
      <w:r w:rsidRPr="00472DE1">
        <w:rPr>
          <w:rFonts w:ascii="宋体" w:eastAsia="宋体" w:hAnsi="宋体" w:hint="eastAsia"/>
          <w:sz w:val="24"/>
          <w:szCs w:val="24"/>
        </w:rPr>
        <w:t>。</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监理工作按照“四控制、三管理、一协调”的原则，保证项目在规定的时间内完成，并实现项目建设的目标。完成如下工作：</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1、审核项目建设合同在技术、经济上合理有效，并给出监理审核意见。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2、审核工程计划、设计方案(实施方案)，促使工程计划、设计方案(实施方案)满足工程需求，符合法律、法规和标准，并与工程建设合同相符，具有可验证性；并给出监理意见。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3、审核项目需求（调研）分析报告、并给出监理意见。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4、做好项目系统软件、硬件实体物品的到货验收与交接见证、加电测试工作，并出具监理意见。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6、对项目系统进行确认测试，并出具测试报告。</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7、协助业主对项目系统进行初验。并跟踪问题整改过程，并出具监理意见。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8、对项目终验所有资料进行全面审核，出具终验监理意见。</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9、协助业主组织项目进行终验。并做好项目收尾工作。</w:t>
      </w:r>
    </w:p>
    <w:p w:rsidR="00472DE1" w:rsidRPr="00472DE1" w:rsidRDefault="00472DE1" w:rsidP="00472DE1">
      <w:pPr>
        <w:adjustRightInd w:val="0"/>
        <w:snapToGrid w:val="0"/>
        <w:spacing w:line="560" w:lineRule="exact"/>
        <w:ind w:firstLine="560"/>
        <w:jc w:val="left"/>
        <w:rPr>
          <w:rFonts w:ascii="宋体" w:eastAsia="宋体" w:hAnsi="宋体"/>
          <w:sz w:val="24"/>
          <w:szCs w:val="24"/>
        </w:rPr>
      </w:pPr>
      <w:r w:rsidRPr="00472DE1">
        <w:rPr>
          <w:rFonts w:ascii="宋体" w:eastAsia="宋体" w:hAnsi="宋体"/>
          <w:sz w:val="24"/>
          <w:szCs w:val="24"/>
        </w:rPr>
        <w:t>10、负责协调本项目所涉及的各单位之间的工作关系，并协调解决项目建设过程中的各类纠纷。</w:t>
      </w:r>
    </w:p>
    <w:p w:rsidR="00472DE1" w:rsidRPr="00472DE1" w:rsidRDefault="00472DE1" w:rsidP="00472DE1">
      <w:pPr>
        <w:adjustRightInd w:val="0"/>
        <w:snapToGrid w:val="0"/>
        <w:spacing w:line="560" w:lineRule="exact"/>
        <w:ind w:leftChars="250" w:left="701" w:hanging="1"/>
        <w:rPr>
          <w:rFonts w:ascii="宋体" w:eastAsia="宋体" w:hAnsi="宋体"/>
          <w:sz w:val="24"/>
          <w:szCs w:val="24"/>
        </w:rPr>
      </w:pPr>
      <w:r w:rsidRPr="00472DE1">
        <w:rPr>
          <w:rFonts w:ascii="宋体" w:eastAsia="宋体" w:hAnsi="宋体"/>
          <w:b/>
          <w:spacing w:val="15"/>
          <w:kern w:val="0"/>
          <w:sz w:val="24"/>
          <w:szCs w:val="24"/>
        </w:rPr>
        <w:t>三、采购预算</w:t>
      </w:r>
      <w:r w:rsidRPr="00472DE1">
        <w:rPr>
          <w:rFonts w:ascii="宋体" w:eastAsia="宋体" w:hAnsi="宋体"/>
          <w:sz w:val="24"/>
          <w:szCs w:val="24"/>
        </w:rPr>
        <w:br/>
      </w:r>
      <w:r w:rsidRPr="00472DE1">
        <w:rPr>
          <w:rFonts w:ascii="宋体" w:eastAsia="宋体" w:hAnsi="宋体"/>
          <w:sz w:val="24"/>
          <w:szCs w:val="24"/>
        </w:rPr>
        <w:lastRenderedPageBreak/>
        <w:t>本项目最高限价9万元</w:t>
      </w:r>
    </w:p>
    <w:p w:rsidR="00472DE1" w:rsidRPr="00472DE1" w:rsidRDefault="00472DE1" w:rsidP="00472DE1">
      <w:pPr>
        <w:adjustRightInd w:val="0"/>
        <w:snapToGrid w:val="0"/>
        <w:spacing w:line="560" w:lineRule="exact"/>
        <w:ind w:firstLineChars="200" w:firstLine="482"/>
        <w:rPr>
          <w:rFonts w:ascii="宋体" w:eastAsia="宋体" w:hAnsi="宋体"/>
          <w:b/>
          <w:bCs/>
          <w:sz w:val="24"/>
          <w:szCs w:val="24"/>
        </w:rPr>
      </w:pPr>
      <w:r w:rsidRPr="00472DE1">
        <w:rPr>
          <w:rFonts w:ascii="宋体" w:eastAsia="宋体" w:hAnsi="宋体" w:hint="eastAsia"/>
          <w:b/>
          <w:sz w:val="24"/>
          <w:szCs w:val="24"/>
        </w:rPr>
        <w:t>四、递交报价文件时间、地点（或采用邮寄方式）</w:t>
      </w:r>
    </w:p>
    <w:p w:rsidR="00472DE1" w:rsidRPr="00472DE1" w:rsidRDefault="00472DE1" w:rsidP="00472DE1">
      <w:pPr>
        <w:adjustRightInd w:val="0"/>
        <w:snapToGrid w:val="0"/>
        <w:spacing w:line="560" w:lineRule="exact"/>
        <w:ind w:firstLineChars="200" w:firstLine="480"/>
        <w:rPr>
          <w:rFonts w:ascii="宋体" w:eastAsia="宋体" w:hAnsi="宋体"/>
          <w:color w:val="000000" w:themeColor="text1"/>
          <w:sz w:val="24"/>
          <w:szCs w:val="24"/>
        </w:rPr>
      </w:pPr>
      <w:r w:rsidRPr="00472DE1">
        <w:rPr>
          <w:rFonts w:ascii="宋体" w:eastAsia="宋体" w:hAnsi="宋体"/>
          <w:color w:val="000000" w:themeColor="text1"/>
          <w:sz w:val="24"/>
          <w:szCs w:val="24"/>
        </w:rPr>
        <w:t>递交报价文件截止时间：2020年6月11日17:00。（如投标文件采用邮寄方式，请注意需在截止时间前投递到联系人处。）</w:t>
      </w:r>
    </w:p>
    <w:p w:rsidR="00472DE1" w:rsidRPr="00472DE1" w:rsidRDefault="00472DE1" w:rsidP="00472DE1">
      <w:pPr>
        <w:adjustRightInd w:val="0"/>
        <w:snapToGrid w:val="0"/>
        <w:spacing w:line="560" w:lineRule="exact"/>
        <w:ind w:firstLineChars="200" w:firstLine="480"/>
        <w:rPr>
          <w:rFonts w:ascii="宋体" w:eastAsia="宋体" w:hAnsi="宋体"/>
          <w:color w:val="000000" w:themeColor="text1"/>
          <w:sz w:val="24"/>
          <w:szCs w:val="24"/>
        </w:rPr>
      </w:pPr>
      <w:r w:rsidRPr="00472DE1">
        <w:rPr>
          <w:rFonts w:ascii="宋体" w:eastAsia="宋体" w:hAnsi="宋体"/>
          <w:color w:val="000000" w:themeColor="text1"/>
          <w:sz w:val="24"/>
          <w:szCs w:val="24"/>
        </w:rPr>
        <w:t>地点：常州市行政中心1号楼B座2403</w:t>
      </w:r>
    </w:p>
    <w:p w:rsidR="00472DE1" w:rsidRPr="00472DE1" w:rsidRDefault="00472DE1" w:rsidP="00472DE1">
      <w:pPr>
        <w:adjustRightInd w:val="0"/>
        <w:snapToGrid w:val="0"/>
        <w:spacing w:line="560" w:lineRule="exact"/>
        <w:ind w:firstLineChars="200" w:firstLine="482"/>
        <w:rPr>
          <w:rFonts w:ascii="宋体" w:eastAsia="宋体" w:hAnsi="宋体"/>
          <w:b/>
          <w:sz w:val="24"/>
          <w:szCs w:val="24"/>
        </w:rPr>
      </w:pPr>
      <w:r w:rsidRPr="00472DE1">
        <w:rPr>
          <w:rFonts w:ascii="宋体" w:eastAsia="宋体" w:hAnsi="宋体" w:hint="eastAsia"/>
          <w:b/>
          <w:sz w:val="24"/>
          <w:szCs w:val="24"/>
        </w:rPr>
        <w:t>五、注意事项</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1</w:t>
      </w:r>
      <w:r w:rsidRPr="00472DE1">
        <w:rPr>
          <w:rFonts w:ascii="宋体" w:eastAsia="宋体" w:hAnsi="宋体" w:hint="eastAsia"/>
          <w:sz w:val="24"/>
          <w:szCs w:val="24"/>
        </w:rPr>
        <w:t>、本次采购定标方式为：满足采购需求、质量和服务且报价最低作为成交供应商。</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2</w:t>
      </w:r>
      <w:r w:rsidRPr="00472DE1">
        <w:rPr>
          <w:rFonts w:ascii="宋体" w:eastAsia="宋体" w:hAnsi="宋体" w:hint="eastAsia"/>
          <w:sz w:val="24"/>
          <w:szCs w:val="24"/>
        </w:rPr>
        <w:t>、投标文件格式（一份）：</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2.1</w:t>
      </w:r>
      <w:r w:rsidRPr="00472DE1">
        <w:rPr>
          <w:rFonts w:ascii="宋体" w:eastAsia="宋体" w:hAnsi="宋体"/>
          <w:color w:val="000000" w:themeColor="text1"/>
          <w:sz w:val="24"/>
          <w:szCs w:val="24"/>
        </w:rPr>
        <w:t>投标人声明函</w:t>
      </w:r>
      <w:r w:rsidRPr="00472DE1">
        <w:rPr>
          <w:rFonts w:ascii="宋体" w:eastAsia="宋体" w:hAnsi="宋体" w:hint="eastAsia"/>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2.2</w:t>
      </w:r>
      <w:r w:rsidRPr="00472DE1">
        <w:rPr>
          <w:rFonts w:ascii="宋体" w:eastAsia="宋体" w:hAnsi="宋体"/>
          <w:color w:val="000000" w:themeColor="text1"/>
          <w:sz w:val="24"/>
          <w:szCs w:val="24"/>
        </w:rPr>
        <w:t>投标报价表</w:t>
      </w:r>
      <w:r w:rsidRPr="00472DE1">
        <w:rPr>
          <w:rFonts w:ascii="宋体" w:eastAsia="宋体" w:hAnsi="宋体" w:hint="eastAsia"/>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2.3投标人营业执照（副本）复印件；</w:t>
      </w:r>
    </w:p>
    <w:p w:rsidR="00472DE1" w:rsidRPr="00472DE1" w:rsidRDefault="00472DE1" w:rsidP="00472DE1">
      <w:pPr>
        <w:adjustRightInd w:val="0"/>
        <w:snapToGrid w:val="0"/>
        <w:spacing w:line="560" w:lineRule="exact"/>
        <w:ind w:firstLineChars="200" w:firstLine="480"/>
        <w:rPr>
          <w:rFonts w:ascii="宋体" w:eastAsia="宋体" w:hAnsi="宋体" w:hint="eastAsia"/>
          <w:sz w:val="24"/>
          <w:szCs w:val="24"/>
        </w:rPr>
      </w:pPr>
      <w:r w:rsidRPr="00472DE1">
        <w:rPr>
          <w:rFonts w:ascii="宋体" w:eastAsia="宋体" w:hAnsi="宋体" w:hint="eastAsia"/>
          <w:sz w:val="24"/>
          <w:szCs w:val="24"/>
        </w:rPr>
        <w:t>2.4投标人资质证书（副本）复印件；</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2.5</w:t>
      </w:r>
      <w:r w:rsidRPr="00472DE1">
        <w:rPr>
          <w:rFonts w:ascii="宋体" w:eastAsia="宋体" w:hAnsi="宋体"/>
          <w:color w:val="000000" w:themeColor="text1"/>
          <w:sz w:val="24"/>
          <w:szCs w:val="24"/>
        </w:rPr>
        <w:t>项目组人员配置</w:t>
      </w:r>
      <w:r w:rsidRPr="00472DE1">
        <w:rPr>
          <w:rFonts w:ascii="宋体" w:eastAsia="宋体" w:hAnsi="宋体" w:hint="eastAsia"/>
          <w:color w:val="000000" w:themeColor="text1"/>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hint="eastAsia"/>
          <w:color w:val="000000" w:themeColor="text1"/>
          <w:sz w:val="24"/>
          <w:szCs w:val="24"/>
        </w:rPr>
      </w:pPr>
      <w:r w:rsidRPr="00472DE1">
        <w:rPr>
          <w:rFonts w:ascii="宋体" w:eastAsia="宋体" w:hAnsi="宋体" w:hint="eastAsia"/>
          <w:sz w:val="24"/>
          <w:szCs w:val="24"/>
        </w:rPr>
        <w:t>以上材料提供复印件并加盖公章。</w:t>
      </w:r>
    </w:p>
    <w:p w:rsidR="00472DE1" w:rsidRPr="00472DE1" w:rsidRDefault="00472DE1" w:rsidP="00472DE1">
      <w:pPr>
        <w:adjustRightInd w:val="0"/>
        <w:snapToGrid w:val="0"/>
        <w:spacing w:line="560" w:lineRule="exact"/>
        <w:ind w:firstLineChars="200" w:firstLine="482"/>
        <w:rPr>
          <w:rFonts w:ascii="宋体" w:eastAsia="宋体" w:hAnsi="宋体"/>
          <w:b/>
          <w:sz w:val="24"/>
          <w:szCs w:val="24"/>
        </w:rPr>
      </w:pPr>
      <w:r w:rsidRPr="00472DE1">
        <w:rPr>
          <w:rFonts w:ascii="宋体" w:eastAsia="宋体" w:hAnsi="宋体" w:hint="eastAsia"/>
          <w:b/>
          <w:sz w:val="24"/>
          <w:szCs w:val="24"/>
        </w:rPr>
        <w:t>六、联系方式</w:t>
      </w:r>
    </w:p>
    <w:p w:rsidR="00472DE1" w:rsidRPr="00472DE1" w:rsidRDefault="00472DE1" w:rsidP="00472DE1">
      <w:pPr>
        <w:adjustRightInd w:val="0"/>
        <w:snapToGrid w:val="0"/>
        <w:spacing w:line="560" w:lineRule="exact"/>
        <w:ind w:firstLineChars="200" w:firstLine="480"/>
        <w:rPr>
          <w:rFonts w:ascii="宋体" w:eastAsia="宋体" w:hAnsi="宋体"/>
          <w:color w:val="FF0000"/>
          <w:sz w:val="24"/>
          <w:szCs w:val="24"/>
        </w:rPr>
      </w:pPr>
      <w:r w:rsidRPr="00472DE1">
        <w:rPr>
          <w:rFonts w:ascii="宋体" w:eastAsia="宋体" w:hAnsi="宋体" w:hint="eastAsia"/>
          <w:sz w:val="24"/>
          <w:szCs w:val="24"/>
        </w:rPr>
        <w:t>联系人：徐恺         联系</w:t>
      </w:r>
      <w:r w:rsidRPr="00472DE1">
        <w:rPr>
          <w:rFonts w:ascii="宋体" w:eastAsia="宋体" w:hAnsi="宋体" w:hint="eastAsia"/>
          <w:color w:val="000000" w:themeColor="text1"/>
          <w:sz w:val="24"/>
          <w:szCs w:val="24"/>
        </w:rPr>
        <w:t>电话：0519-85681105</w:t>
      </w:r>
    </w:p>
    <w:p w:rsidR="00A0350B" w:rsidRDefault="00A0350B" w:rsidP="00A0350B">
      <w:pPr>
        <w:jc w:val="center"/>
        <w:rPr>
          <w:rFonts w:ascii="Times New Roman" w:eastAsiaTheme="majorEastAsia" w:hAnsiTheme="majorEastAsia"/>
          <w:b/>
          <w:sz w:val="30"/>
          <w:szCs w:val="30"/>
        </w:rPr>
      </w:pPr>
    </w:p>
    <w:p w:rsidR="00A32707" w:rsidRPr="00A0350B" w:rsidRDefault="00A32707" w:rsidP="00A0350B">
      <w:pPr>
        <w:jc w:val="center"/>
        <w:rPr>
          <w:rFonts w:ascii="Times New Roman" w:eastAsiaTheme="majorEastAsia" w:hAnsi="Times New Roman"/>
          <w:b/>
          <w:sz w:val="30"/>
          <w:szCs w:val="30"/>
        </w:rPr>
      </w:pPr>
      <w:r w:rsidRPr="00A0350B">
        <w:rPr>
          <w:rFonts w:ascii="Times New Roman" w:eastAsiaTheme="majorEastAsia" w:hAnsiTheme="majorEastAsia"/>
          <w:b/>
          <w:sz w:val="30"/>
          <w:szCs w:val="30"/>
        </w:rPr>
        <w:t>第二章</w:t>
      </w:r>
      <w:r w:rsidRPr="00A0350B">
        <w:rPr>
          <w:rFonts w:ascii="Times New Roman" w:eastAsiaTheme="majorEastAsia" w:hAnsi="Times New Roman"/>
          <w:b/>
          <w:sz w:val="30"/>
          <w:szCs w:val="30"/>
        </w:rPr>
        <w:t xml:space="preserve"> </w:t>
      </w:r>
      <w:r w:rsidRPr="00A0350B">
        <w:rPr>
          <w:rFonts w:ascii="Times New Roman" w:eastAsiaTheme="majorEastAsia" w:hAnsiTheme="majorEastAsia"/>
          <w:b/>
          <w:sz w:val="30"/>
          <w:szCs w:val="30"/>
        </w:rPr>
        <w:t>采购项目数量、要求</w:t>
      </w:r>
    </w:p>
    <w:p w:rsidR="00A32707" w:rsidRPr="00A0350B" w:rsidRDefault="00A32707" w:rsidP="00A32707">
      <w:pPr>
        <w:keepNext/>
        <w:keepLines/>
        <w:shd w:val="clear" w:color="auto" w:fill="FFFFFF"/>
        <w:tabs>
          <w:tab w:val="left" w:pos="720"/>
          <w:tab w:val="left" w:pos="1620"/>
        </w:tabs>
        <w:snapToGrid w:val="0"/>
        <w:spacing w:before="120" w:after="120" w:line="360" w:lineRule="auto"/>
        <w:outlineLvl w:val="0"/>
        <w:rPr>
          <w:rFonts w:ascii="Times New Roman" w:eastAsiaTheme="majorEastAsia" w:hAnsi="Times New Roman"/>
          <w:b/>
          <w:kern w:val="36"/>
          <w:sz w:val="24"/>
        </w:rPr>
      </w:pPr>
      <w:r w:rsidRPr="00A0350B">
        <w:rPr>
          <w:rFonts w:ascii="Times New Roman" w:eastAsiaTheme="majorEastAsia" w:hAnsiTheme="majorEastAsia"/>
          <w:b/>
          <w:kern w:val="36"/>
          <w:sz w:val="24"/>
        </w:rPr>
        <w:t>一、</w:t>
      </w:r>
      <w:bookmarkStart w:id="0" w:name="_Toc329596920"/>
      <w:r w:rsidRPr="00A0350B">
        <w:rPr>
          <w:rFonts w:ascii="Times New Roman" w:eastAsiaTheme="majorEastAsia" w:hAnsiTheme="majorEastAsia"/>
          <w:b/>
          <w:kern w:val="36"/>
          <w:sz w:val="24"/>
        </w:rPr>
        <w:t>项目简介</w:t>
      </w:r>
      <w:bookmarkEnd w:id="0"/>
    </w:p>
    <w:p w:rsidR="00A32707" w:rsidRPr="00A0350B" w:rsidRDefault="00A32707" w:rsidP="00A32707">
      <w:pPr>
        <w:shd w:val="clear" w:color="auto" w:fill="FFFFFF"/>
        <w:snapToGrid w:val="0"/>
        <w:spacing w:line="360" w:lineRule="auto"/>
        <w:rPr>
          <w:rFonts w:ascii="Times New Roman" w:eastAsiaTheme="majorEastAsia" w:hAnsi="Times New Roman"/>
          <w:b/>
          <w:bCs/>
          <w:sz w:val="24"/>
        </w:rPr>
      </w:pPr>
      <w:r w:rsidRPr="00A0350B">
        <w:rPr>
          <w:rFonts w:ascii="Times New Roman" w:eastAsiaTheme="majorEastAsia" w:hAnsi="Times New Roman"/>
          <w:b/>
          <w:bCs/>
          <w:sz w:val="24"/>
        </w:rPr>
        <w:t>1.</w:t>
      </w:r>
      <w:r w:rsidRPr="00A0350B">
        <w:rPr>
          <w:rFonts w:ascii="Times New Roman" w:eastAsiaTheme="majorEastAsia" w:hAnsiTheme="majorEastAsia"/>
          <w:b/>
          <w:bCs/>
          <w:sz w:val="24"/>
        </w:rPr>
        <w:t>项目概况</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heme="majorEastAsia"/>
          <w:sz w:val="24"/>
          <w:szCs w:val="24"/>
        </w:rPr>
        <w:t>项目名称：</w:t>
      </w:r>
      <w:r w:rsidRPr="00A0350B">
        <w:rPr>
          <w:rFonts w:ascii="Times New Roman" w:eastAsiaTheme="majorEastAsia" w:hAnsi="Times New Roman"/>
          <w:sz w:val="24"/>
          <w:szCs w:val="24"/>
        </w:rPr>
        <w:t xml:space="preserve"> </w:t>
      </w:r>
      <w:r w:rsidRPr="00A0350B">
        <w:rPr>
          <w:rFonts w:ascii="Times New Roman" w:eastAsiaTheme="majorEastAsia" w:hAnsiTheme="majorEastAsia"/>
          <w:sz w:val="24"/>
          <w:szCs w:val="24"/>
        </w:rPr>
        <w:t>常州市重大项目综合管理服务平台监理服务项目（以下称项目）。</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heme="majorEastAsia"/>
          <w:sz w:val="24"/>
          <w:szCs w:val="24"/>
        </w:rPr>
        <w:t>项目业主：常州市重大项目建设促进中心</w:t>
      </w:r>
      <w:r w:rsidRPr="00A0350B">
        <w:rPr>
          <w:rFonts w:ascii="Times New Roman" w:eastAsiaTheme="majorEastAsia" w:hAnsi="Times New Roman"/>
          <w:sz w:val="24"/>
          <w:szCs w:val="24"/>
        </w:rPr>
        <w:t xml:space="preserve">  </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heme="majorEastAsia"/>
          <w:sz w:val="24"/>
          <w:szCs w:val="24"/>
        </w:rPr>
        <w:t>建设内容：</w:t>
      </w:r>
    </w:p>
    <w:p w:rsidR="00A32707" w:rsidRPr="00A0350B" w:rsidRDefault="00A32707" w:rsidP="00A32707">
      <w:pPr>
        <w:shd w:val="clear" w:color="auto" w:fill="FFFFFF"/>
        <w:snapToGrid w:val="0"/>
        <w:spacing w:line="360" w:lineRule="auto"/>
        <w:ind w:firstLine="480"/>
        <w:rPr>
          <w:rFonts w:ascii="Times New Roman" w:eastAsiaTheme="majorEastAsia" w:hAnsi="Times New Roman"/>
          <w:b/>
          <w:bCs/>
          <w:sz w:val="24"/>
        </w:rPr>
      </w:pPr>
      <w:r w:rsidRPr="00A0350B">
        <w:rPr>
          <w:rFonts w:ascii="Times New Roman" w:eastAsiaTheme="majorEastAsia" w:hAnsiTheme="majorEastAsia"/>
          <w:sz w:val="24"/>
        </w:rPr>
        <w:t>搭建平台基础数据库、建设重大项目管理系统、农业项目管理系统、制造业</w:t>
      </w:r>
      <w:r w:rsidRPr="00A0350B">
        <w:rPr>
          <w:rFonts w:ascii="Times New Roman" w:eastAsiaTheme="majorEastAsia" w:hAnsiTheme="majorEastAsia"/>
          <w:sz w:val="24"/>
        </w:rPr>
        <w:lastRenderedPageBreak/>
        <w:t>项目管理系统、服务业项目管理系统、基础设施建设项目管理系统、社会事业项目管理系统、能源资环项目管理系统、境外投资项目管理系统、特色项目管理系统、全市产业地图、项目大数据分析系统、开发移动应用</w:t>
      </w:r>
      <w:r w:rsidRPr="00A0350B">
        <w:rPr>
          <w:rFonts w:ascii="Times New Roman" w:eastAsiaTheme="majorEastAsia" w:hAnsi="Times New Roman"/>
          <w:sz w:val="24"/>
        </w:rPr>
        <w:t>APP</w:t>
      </w:r>
      <w:r w:rsidRPr="00A0350B">
        <w:rPr>
          <w:rFonts w:ascii="Times New Roman" w:eastAsiaTheme="majorEastAsia" w:hAnsiTheme="majorEastAsia"/>
          <w:sz w:val="24"/>
        </w:rPr>
        <w:t>。</w:t>
      </w:r>
      <w:r w:rsidRPr="00A0350B">
        <w:rPr>
          <w:rFonts w:ascii="Times New Roman" w:eastAsiaTheme="majorEastAsia" w:hAnsi="Times New Roman"/>
          <w:sz w:val="24"/>
          <w:szCs w:val="24"/>
        </w:rPr>
        <w:t xml:space="preserve">    </w:t>
      </w:r>
    </w:p>
    <w:p w:rsidR="00A32707" w:rsidRPr="00A0350B" w:rsidRDefault="003E1B2E" w:rsidP="00A32707">
      <w:pPr>
        <w:shd w:val="clear" w:color="auto" w:fill="FFFFFF"/>
        <w:snapToGrid w:val="0"/>
        <w:spacing w:line="360" w:lineRule="auto"/>
        <w:rPr>
          <w:rFonts w:ascii="Times New Roman" w:eastAsiaTheme="majorEastAsia" w:hAnsi="Times New Roman"/>
          <w:b/>
          <w:bCs/>
          <w:sz w:val="24"/>
        </w:rPr>
      </w:pPr>
      <w:r>
        <w:rPr>
          <w:rFonts w:ascii="Times New Roman" w:eastAsiaTheme="majorEastAsia" w:hAnsi="Times New Roman" w:hint="eastAsia"/>
          <w:b/>
          <w:bCs/>
          <w:sz w:val="24"/>
        </w:rPr>
        <w:t>2</w:t>
      </w:r>
      <w:r w:rsidR="00A32707" w:rsidRPr="00A0350B">
        <w:rPr>
          <w:rFonts w:ascii="Times New Roman" w:eastAsiaTheme="majorEastAsia" w:hAnsi="Times New Roman"/>
          <w:b/>
          <w:bCs/>
          <w:sz w:val="24"/>
        </w:rPr>
        <w:t>.</w:t>
      </w:r>
      <w:r w:rsidR="00A32707" w:rsidRPr="00A0350B">
        <w:rPr>
          <w:rFonts w:ascii="Times New Roman" w:eastAsiaTheme="majorEastAsia" w:hAnsiTheme="majorEastAsia"/>
          <w:b/>
          <w:bCs/>
          <w:sz w:val="24"/>
        </w:rPr>
        <w:t>项目工期</w:t>
      </w:r>
    </w:p>
    <w:p w:rsidR="00A32707" w:rsidRPr="00A0350B" w:rsidRDefault="00A32707" w:rsidP="00A32707">
      <w:pPr>
        <w:keepNext/>
        <w:keepLines/>
        <w:shd w:val="clear" w:color="auto" w:fill="FFFFFF"/>
        <w:tabs>
          <w:tab w:val="left" w:pos="720"/>
          <w:tab w:val="left" w:pos="1620"/>
        </w:tabs>
        <w:snapToGrid w:val="0"/>
        <w:spacing w:before="120" w:after="120" w:line="360" w:lineRule="auto"/>
        <w:ind w:firstLineChars="200" w:firstLine="480"/>
        <w:outlineLvl w:val="0"/>
        <w:rPr>
          <w:rFonts w:ascii="Times New Roman" w:eastAsiaTheme="majorEastAsia" w:hAnsi="Times New Roman"/>
          <w:sz w:val="24"/>
        </w:rPr>
      </w:pPr>
      <w:r w:rsidRPr="00A0350B">
        <w:rPr>
          <w:rFonts w:ascii="Times New Roman" w:eastAsiaTheme="majorEastAsia" w:hAnsiTheme="majorEastAsia"/>
          <w:sz w:val="24"/>
        </w:rPr>
        <w:t>计划工期：</w:t>
      </w:r>
      <w:r w:rsidR="00A0350B">
        <w:rPr>
          <w:rFonts w:ascii="Times New Roman" w:eastAsiaTheme="majorEastAsia" w:hAnsi="Times New Roman" w:hint="eastAsia"/>
          <w:sz w:val="24"/>
        </w:rPr>
        <w:t>12</w:t>
      </w:r>
      <w:r w:rsidRPr="00A0350B">
        <w:rPr>
          <w:rFonts w:ascii="Times New Roman" w:eastAsiaTheme="majorEastAsia" w:hAnsiTheme="majorEastAsia"/>
          <w:sz w:val="24"/>
        </w:rPr>
        <w:t>个月</w:t>
      </w:r>
    </w:p>
    <w:p w:rsidR="00A32707" w:rsidRPr="00A0350B" w:rsidRDefault="00A32707" w:rsidP="00A32707">
      <w:pPr>
        <w:keepNext/>
        <w:keepLines/>
        <w:shd w:val="clear" w:color="auto" w:fill="FFFFFF"/>
        <w:tabs>
          <w:tab w:val="left" w:pos="720"/>
          <w:tab w:val="left" w:pos="1620"/>
        </w:tabs>
        <w:snapToGrid w:val="0"/>
        <w:spacing w:before="120" w:after="120" w:line="360" w:lineRule="auto"/>
        <w:outlineLvl w:val="0"/>
        <w:rPr>
          <w:rFonts w:ascii="Times New Roman" w:eastAsiaTheme="majorEastAsia" w:hAnsi="Times New Roman"/>
          <w:b/>
          <w:kern w:val="36"/>
          <w:sz w:val="24"/>
        </w:rPr>
      </w:pPr>
      <w:r w:rsidRPr="00A0350B">
        <w:rPr>
          <w:rFonts w:ascii="Times New Roman" w:eastAsiaTheme="majorEastAsia" w:hAnsiTheme="majorEastAsia"/>
          <w:b/>
          <w:kern w:val="36"/>
          <w:sz w:val="24"/>
        </w:rPr>
        <w:t>二、</w:t>
      </w:r>
      <w:bookmarkStart w:id="1" w:name="_Toc329596921"/>
      <w:r w:rsidRPr="00A0350B">
        <w:rPr>
          <w:rFonts w:ascii="Times New Roman" w:eastAsiaTheme="majorEastAsia" w:hAnsiTheme="majorEastAsia"/>
          <w:b/>
          <w:kern w:val="36"/>
          <w:sz w:val="24"/>
        </w:rPr>
        <w:t>监理</w:t>
      </w:r>
      <w:bookmarkEnd w:id="1"/>
      <w:r w:rsidRPr="00A0350B">
        <w:rPr>
          <w:rFonts w:ascii="Times New Roman" w:eastAsiaTheme="majorEastAsia" w:hAnsiTheme="majorEastAsia"/>
          <w:b/>
          <w:kern w:val="36"/>
          <w:sz w:val="24"/>
        </w:rPr>
        <w:t>服务内容</w:t>
      </w:r>
    </w:p>
    <w:p w:rsidR="00A32707" w:rsidRPr="00A0350B" w:rsidRDefault="00A32707" w:rsidP="00A32707">
      <w:pPr>
        <w:spacing w:line="360" w:lineRule="auto"/>
        <w:ind w:firstLine="560"/>
        <w:jc w:val="left"/>
        <w:rPr>
          <w:rFonts w:ascii="Times New Roman" w:eastAsiaTheme="majorEastAsia" w:hAnsi="Times New Roman"/>
          <w:sz w:val="24"/>
          <w:szCs w:val="24"/>
        </w:rPr>
      </w:pPr>
      <w:bookmarkStart w:id="2" w:name="_Toc60302933"/>
      <w:r w:rsidRPr="00A0350B">
        <w:rPr>
          <w:rFonts w:ascii="Times New Roman" w:eastAsiaTheme="majorEastAsia" w:hAnsiTheme="majorEastAsia"/>
          <w:sz w:val="24"/>
          <w:szCs w:val="24"/>
        </w:rPr>
        <w:t>监理工作按照</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四控制、三管理、一协调</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的原则，保证项目在规定的时间内完成，并实现项目建设的目标。完成如下工作：</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1</w:t>
      </w:r>
      <w:r w:rsidRPr="00A0350B">
        <w:rPr>
          <w:rFonts w:ascii="Times New Roman" w:eastAsiaTheme="majorEastAsia" w:hAnsiTheme="majorEastAsia"/>
          <w:sz w:val="24"/>
          <w:szCs w:val="24"/>
        </w:rPr>
        <w:t>、审核项目建设合同在技术、经济上合理有效，并给出监理审核意见。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2</w:t>
      </w:r>
      <w:r w:rsidRPr="00A0350B">
        <w:rPr>
          <w:rFonts w:ascii="Times New Roman" w:eastAsiaTheme="majorEastAsia" w:hAnsiTheme="majorEastAsia"/>
          <w:sz w:val="24"/>
          <w:szCs w:val="24"/>
        </w:rPr>
        <w:t>、审核工程计划、设计方案</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实施方案</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，促使工程计划、设计方案</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实施方案</w:t>
      </w:r>
      <w:r w:rsidRPr="00A0350B">
        <w:rPr>
          <w:rFonts w:ascii="Times New Roman" w:eastAsiaTheme="majorEastAsia" w:hAnsi="Times New Roman"/>
          <w:sz w:val="24"/>
          <w:szCs w:val="24"/>
        </w:rPr>
        <w:t>)</w:t>
      </w:r>
      <w:r w:rsidRPr="00A0350B">
        <w:rPr>
          <w:rFonts w:ascii="Times New Roman" w:eastAsiaTheme="majorEastAsia" w:hAnsiTheme="majorEastAsia"/>
          <w:sz w:val="24"/>
          <w:szCs w:val="24"/>
        </w:rPr>
        <w:t>满足工程需求，符合法律、法规和标准，并与工程建设合同相符，具有可验证性；并给出监理意见。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3</w:t>
      </w:r>
      <w:r w:rsidRPr="00A0350B">
        <w:rPr>
          <w:rFonts w:ascii="Times New Roman" w:eastAsiaTheme="majorEastAsia" w:hAnsiTheme="majorEastAsia"/>
          <w:sz w:val="24"/>
          <w:szCs w:val="24"/>
        </w:rPr>
        <w:t>、审核项目需求（调研）分析报告、并给出监理意见。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4</w:t>
      </w:r>
      <w:r w:rsidRPr="00A0350B">
        <w:rPr>
          <w:rFonts w:ascii="Times New Roman" w:eastAsiaTheme="majorEastAsia" w:hAnsiTheme="majorEastAsia"/>
          <w:sz w:val="24"/>
          <w:szCs w:val="24"/>
        </w:rPr>
        <w:t>、做好项目系统软件、硬件实体物品的到货验收与交接见证、加电测试工作，并出具监理意见。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6</w:t>
      </w:r>
      <w:r w:rsidRPr="00A0350B">
        <w:rPr>
          <w:rFonts w:ascii="Times New Roman" w:eastAsiaTheme="majorEastAsia" w:hAnsiTheme="majorEastAsia"/>
          <w:sz w:val="24"/>
          <w:szCs w:val="24"/>
        </w:rPr>
        <w:t>、对项目系统进行确认测试，并出具测试报告。</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7</w:t>
      </w:r>
      <w:r w:rsidRPr="00A0350B">
        <w:rPr>
          <w:rFonts w:ascii="Times New Roman" w:eastAsiaTheme="majorEastAsia" w:hAnsiTheme="majorEastAsia"/>
          <w:sz w:val="24"/>
          <w:szCs w:val="24"/>
        </w:rPr>
        <w:t>、协助业主对项目系统进行初验。并跟踪问题整改过程，并出具监理意见。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8</w:t>
      </w:r>
      <w:r w:rsidRPr="00A0350B">
        <w:rPr>
          <w:rFonts w:ascii="Times New Roman" w:eastAsiaTheme="majorEastAsia" w:hAnsiTheme="majorEastAsia"/>
          <w:sz w:val="24"/>
          <w:szCs w:val="24"/>
        </w:rPr>
        <w:t>、对项目终验所有资料进行全面审核，出具终验监理意见。</w:t>
      </w:r>
    </w:p>
    <w:p w:rsidR="00A32707" w:rsidRPr="00A0350B" w:rsidRDefault="00A32707" w:rsidP="00A32707">
      <w:pPr>
        <w:spacing w:line="360" w:lineRule="auto"/>
        <w:ind w:firstLine="560"/>
        <w:jc w:val="left"/>
        <w:rPr>
          <w:rFonts w:ascii="Times New Roman" w:eastAsiaTheme="majorEastAsia" w:hAnsi="Times New Roman"/>
          <w:sz w:val="24"/>
          <w:szCs w:val="24"/>
        </w:rPr>
      </w:pPr>
      <w:r w:rsidRPr="00A0350B">
        <w:rPr>
          <w:rFonts w:ascii="Times New Roman" w:eastAsiaTheme="majorEastAsia" w:hAnsi="Times New Roman"/>
          <w:sz w:val="24"/>
          <w:szCs w:val="24"/>
        </w:rPr>
        <w:t>9</w:t>
      </w:r>
      <w:r w:rsidRPr="00A0350B">
        <w:rPr>
          <w:rFonts w:ascii="Times New Roman" w:eastAsiaTheme="majorEastAsia" w:hAnsiTheme="majorEastAsia"/>
          <w:sz w:val="24"/>
          <w:szCs w:val="24"/>
        </w:rPr>
        <w:t>、协助业主组织项目进行终验。并做好项目收尾工作。</w:t>
      </w:r>
    </w:p>
    <w:p w:rsidR="00A32707" w:rsidRPr="00A0350B" w:rsidRDefault="00A32707" w:rsidP="00A32707">
      <w:pPr>
        <w:spacing w:line="360" w:lineRule="auto"/>
        <w:ind w:firstLine="560"/>
        <w:jc w:val="left"/>
        <w:rPr>
          <w:rFonts w:ascii="Times New Roman" w:eastAsiaTheme="majorEastAsia" w:hAnsi="Times New Roman"/>
          <w:sz w:val="24"/>
        </w:rPr>
      </w:pPr>
      <w:r w:rsidRPr="00A0350B">
        <w:rPr>
          <w:rFonts w:ascii="Times New Roman" w:eastAsiaTheme="majorEastAsia" w:hAnsi="Times New Roman"/>
          <w:sz w:val="24"/>
          <w:szCs w:val="24"/>
        </w:rPr>
        <w:t>10</w:t>
      </w:r>
      <w:r w:rsidRPr="00A0350B">
        <w:rPr>
          <w:rFonts w:ascii="Times New Roman" w:eastAsiaTheme="majorEastAsia" w:hAnsiTheme="majorEastAsia"/>
          <w:sz w:val="24"/>
          <w:szCs w:val="24"/>
        </w:rPr>
        <w:t>、负责协调本项目所涉及的各单位之间的工作关系，并协调解决项目建设过程中的各类纠纷。</w:t>
      </w:r>
    </w:p>
    <w:p w:rsidR="00A32707" w:rsidRPr="00A0350B" w:rsidRDefault="00A32707" w:rsidP="00A32707">
      <w:pPr>
        <w:shd w:val="clear" w:color="auto" w:fill="FFFFFF"/>
        <w:snapToGrid w:val="0"/>
        <w:spacing w:line="360" w:lineRule="auto"/>
        <w:rPr>
          <w:rFonts w:ascii="Times New Roman" w:eastAsiaTheme="majorEastAsia" w:hAnsi="Times New Roman"/>
          <w:sz w:val="24"/>
        </w:rPr>
      </w:pPr>
    </w:p>
    <w:bookmarkEnd w:id="2"/>
    <w:p w:rsidR="00A32707" w:rsidRPr="00A0350B" w:rsidRDefault="00A32707" w:rsidP="00A32707">
      <w:pPr>
        <w:snapToGrid w:val="0"/>
        <w:spacing w:line="480" w:lineRule="auto"/>
        <w:jc w:val="center"/>
        <w:rPr>
          <w:rFonts w:ascii="Times New Roman" w:eastAsiaTheme="majorEastAsia" w:hAnsi="Times New Roman"/>
          <w:b/>
          <w:sz w:val="30"/>
          <w:szCs w:val="30"/>
        </w:rPr>
      </w:pPr>
      <w:r w:rsidRPr="00A0350B">
        <w:rPr>
          <w:rFonts w:ascii="Times New Roman" w:eastAsiaTheme="majorEastAsia" w:hAnsiTheme="majorEastAsia"/>
          <w:b/>
          <w:sz w:val="30"/>
          <w:szCs w:val="30"/>
        </w:rPr>
        <w:t>第三章</w:t>
      </w:r>
      <w:r w:rsidRPr="00A0350B">
        <w:rPr>
          <w:rFonts w:ascii="Times New Roman" w:eastAsiaTheme="majorEastAsia" w:hAnsi="Times New Roman"/>
          <w:b/>
          <w:sz w:val="30"/>
          <w:szCs w:val="30"/>
        </w:rPr>
        <w:t xml:space="preserve">  </w:t>
      </w:r>
      <w:r w:rsidRPr="00A0350B">
        <w:rPr>
          <w:rFonts w:ascii="Times New Roman" w:eastAsiaTheme="majorEastAsia" w:hAnsiTheme="majorEastAsia"/>
          <w:b/>
          <w:sz w:val="30"/>
          <w:szCs w:val="30"/>
        </w:rPr>
        <w:t>投标文件的组成及要求</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1</w:t>
      </w:r>
      <w:r w:rsidRPr="00472DE1">
        <w:rPr>
          <w:rFonts w:ascii="宋体" w:eastAsia="宋体" w:hAnsi="宋体" w:hint="eastAsia"/>
          <w:sz w:val="24"/>
          <w:szCs w:val="24"/>
        </w:rPr>
        <w:t>、本次采购定标方式为：满足采购需求、质量和服务且报价最低作为成交供应商。</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sz w:val="24"/>
          <w:szCs w:val="24"/>
        </w:rPr>
        <w:t>2</w:t>
      </w:r>
      <w:r w:rsidRPr="00472DE1">
        <w:rPr>
          <w:rFonts w:ascii="宋体" w:eastAsia="宋体" w:hAnsi="宋体" w:hint="eastAsia"/>
          <w:sz w:val="24"/>
          <w:szCs w:val="24"/>
        </w:rPr>
        <w:t>、投标文件格式（一份）：</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2.1</w:t>
      </w:r>
      <w:r w:rsidRPr="00472DE1">
        <w:rPr>
          <w:rFonts w:ascii="宋体" w:eastAsia="宋体" w:hAnsi="宋体"/>
          <w:color w:val="000000" w:themeColor="text1"/>
          <w:sz w:val="24"/>
          <w:szCs w:val="24"/>
        </w:rPr>
        <w:t>投标人声明函</w:t>
      </w:r>
      <w:r w:rsidRPr="00472DE1">
        <w:rPr>
          <w:rFonts w:ascii="宋体" w:eastAsia="宋体" w:hAnsi="宋体" w:hint="eastAsia"/>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lastRenderedPageBreak/>
        <w:t>2.2</w:t>
      </w:r>
      <w:r w:rsidRPr="00472DE1">
        <w:rPr>
          <w:rFonts w:ascii="宋体" w:eastAsia="宋体" w:hAnsi="宋体"/>
          <w:color w:val="000000" w:themeColor="text1"/>
          <w:sz w:val="24"/>
          <w:szCs w:val="24"/>
        </w:rPr>
        <w:t>投标报价表</w:t>
      </w:r>
      <w:r w:rsidRPr="00472DE1">
        <w:rPr>
          <w:rFonts w:ascii="宋体" w:eastAsia="宋体" w:hAnsi="宋体" w:hint="eastAsia"/>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2.3投标人营业执照（副本）复印件；</w:t>
      </w:r>
    </w:p>
    <w:p w:rsidR="00472DE1" w:rsidRPr="00472DE1" w:rsidRDefault="00472DE1" w:rsidP="00472DE1">
      <w:pPr>
        <w:adjustRightInd w:val="0"/>
        <w:snapToGrid w:val="0"/>
        <w:spacing w:line="560" w:lineRule="exact"/>
        <w:ind w:firstLineChars="200" w:firstLine="480"/>
        <w:rPr>
          <w:rFonts w:ascii="宋体" w:eastAsia="宋体" w:hAnsi="宋体" w:hint="eastAsia"/>
          <w:sz w:val="24"/>
          <w:szCs w:val="24"/>
        </w:rPr>
      </w:pPr>
      <w:r w:rsidRPr="00472DE1">
        <w:rPr>
          <w:rFonts w:ascii="宋体" w:eastAsia="宋体" w:hAnsi="宋体" w:hint="eastAsia"/>
          <w:sz w:val="24"/>
          <w:szCs w:val="24"/>
        </w:rPr>
        <w:t>2.4投标人资质证书（副本）复印件；</w:t>
      </w:r>
    </w:p>
    <w:p w:rsidR="00472DE1" w:rsidRPr="00472DE1" w:rsidRDefault="00472DE1" w:rsidP="00472DE1">
      <w:pPr>
        <w:adjustRightInd w:val="0"/>
        <w:snapToGrid w:val="0"/>
        <w:spacing w:line="560" w:lineRule="exact"/>
        <w:ind w:firstLineChars="200" w:firstLine="480"/>
        <w:rPr>
          <w:rFonts w:ascii="宋体" w:eastAsia="宋体" w:hAnsi="宋体"/>
          <w:sz w:val="24"/>
          <w:szCs w:val="24"/>
        </w:rPr>
      </w:pPr>
      <w:r w:rsidRPr="00472DE1">
        <w:rPr>
          <w:rFonts w:ascii="宋体" w:eastAsia="宋体" w:hAnsi="宋体" w:hint="eastAsia"/>
          <w:sz w:val="24"/>
          <w:szCs w:val="24"/>
        </w:rPr>
        <w:t>2.5</w:t>
      </w:r>
      <w:r w:rsidRPr="00472DE1">
        <w:rPr>
          <w:rFonts w:ascii="宋体" w:eastAsia="宋体" w:hAnsi="宋体"/>
          <w:color w:val="000000" w:themeColor="text1"/>
          <w:sz w:val="24"/>
          <w:szCs w:val="24"/>
        </w:rPr>
        <w:t>项目组人员配置</w:t>
      </w:r>
      <w:r w:rsidRPr="00472DE1">
        <w:rPr>
          <w:rFonts w:ascii="宋体" w:eastAsia="宋体" w:hAnsi="宋体" w:hint="eastAsia"/>
          <w:color w:val="000000" w:themeColor="text1"/>
          <w:sz w:val="24"/>
          <w:szCs w:val="24"/>
        </w:rPr>
        <w:t>；</w:t>
      </w:r>
    </w:p>
    <w:p w:rsidR="00472DE1" w:rsidRPr="00472DE1" w:rsidRDefault="00472DE1" w:rsidP="00472DE1">
      <w:pPr>
        <w:adjustRightInd w:val="0"/>
        <w:snapToGrid w:val="0"/>
        <w:spacing w:line="560" w:lineRule="exact"/>
        <w:ind w:firstLineChars="200" w:firstLine="480"/>
        <w:rPr>
          <w:rFonts w:ascii="宋体" w:eastAsia="宋体" w:hAnsi="宋体" w:hint="eastAsia"/>
          <w:color w:val="000000" w:themeColor="text1"/>
          <w:sz w:val="24"/>
          <w:szCs w:val="24"/>
        </w:rPr>
      </w:pPr>
      <w:r w:rsidRPr="00472DE1">
        <w:rPr>
          <w:rFonts w:ascii="宋体" w:eastAsia="宋体" w:hAnsi="宋体" w:hint="eastAsia"/>
          <w:sz w:val="24"/>
          <w:szCs w:val="24"/>
        </w:rPr>
        <w:t>以上材料提供复印件并加盖公章。</w:t>
      </w:r>
    </w:p>
    <w:p w:rsidR="00A32707" w:rsidRPr="00A0350B" w:rsidRDefault="00A32707" w:rsidP="00A32707">
      <w:pPr>
        <w:adjustRightInd w:val="0"/>
        <w:snapToGrid w:val="0"/>
        <w:spacing w:line="360" w:lineRule="auto"/>
        <w:ind w:firstLineChars="200" w:firstLine="480"/>
        <w:rPr>
          <w:rFonts w:ascii="Times New Roman" w:eastAsiaTheme="majorEastAsia" w:hAnsi="Times New Roman"/>
          <w:sz w:val="24"/>
        </w:rPr>
      </w:pPr>
    </w:p>
    <w:p w:rsidR="00A32707" w:rsidRPr="00A0350B" w:rsidRDefault="00A32707" w:rsidP="00A32707">
      <w:pPr>
        <w:snapToGrid w:val="0"/>
        <w:spacing w:line="480" w:lineRule="auto"/>
        <w:jc w:val="center"/>
        <w:rPr>
          <w:rFonts w:ascii="Times New Roman" w:eastAsiaTheme="majorEastAsia" w:hAnsi="Times New Roman"/>
          <w:b/>
          <w:sz w:val="30"/>
          <w:szCs w:val="30"/>
        </w:rPr>
      </w:pPr>
      <w:r w:rsidRPr="00A0350B">
        <w:rPr>
          <w:rFonts w:ascii="Times New Roman" w:eastAsiaTheme="majorEastAsia" w:hAnsiTheme="majorEastAsia"/>
          <w:b/>
          <w:sz w:val="30"/>
          <w:szCs w:val="30"/>
        </w:rPr>
        <w:t>第四章</w:t>
      </w:r>
      <w:r w:rsidRPr="00A0350B">
        <w:rPr>
          <w:rFonts w:ascii="Times New Roman" w:eastAsiaTheme="majorEastAsia" w:hAnsi="Times New Roman"/>
          <w:b/>
          <w:sz w:val="30"/>
          <w:szCs w:val="30"/>
        </w:rPr>
        <w:t xml:space="preserve">  </w:t>
      </w:r>
      <w:r w:rsidRPr="00A0350B">
        <w:rPr>
          <w:rFonts w:ascii="Times New Roman" w:eastAsiaTheme="majorEastAsia" w:hAnsiTheme="majorEastAsia"/>
          <w:b/>
          <w:sz w:val="30"/>
          <w:szCs w:val="30"/>
        </w:rPr>
        <w:t>开标、评标、定标</w:t>
      </w:r>
    </w:p>
    <w:p w:rsidR="00A32707" w:rsidRPr="00A0350B" w:rsidRDefault="00A32707" w:rsidP="00A32707">
      <w:pPr>
        <w:widowControl/>
        <w:snapToGrid w:val="0"/>
        <w:spacing w:line="360" w:lineRule="auto"/>
        <w:ind w:firstLineChars="200" w:firstLine="488"/>
        <w:rPr>
          <w:rFonts w:ascii="Times New Roman" w:eastAsiaTheme="majorEastAsia" w:hAnsi="Times New Roman"/>
          <w:color w:val="000000"/>
          <w:spacing w:val="2"/>
          <w:kern w:val="0"/>
          <w:sz w:val="24"/>
        </w:rPr>
      </w:pPr>
      <w:r w:rsidRPr="00A0350B">
        <w:rPr>
          <w:rFonts w:ascii="Times New Roman" w:eastAsiaTheme="majorEastAsia" w:hAnsi="Times New Roman"/>
          <w:color w:val="000000"/>
          <w:spacing w:val="2"/>
          <w:kern w:val="0"/>
          <w:sz w:val="24"/>
        </w:rPr>
        <w:t>1</w:t>
      </w:r>
      <w:r w:rsidRPr="00A0350B">
        <w:rPr>
          <w:rFonts w:ascii="Times New Roman" w:eastAsiaTheme="majorEastAsia" w:hAnsiTheme="majorEastAsia"/>
          <w:color w:val="000000"/>
          <w:spacing w:val="2"/>
          <w:kern w:val="0"/>
          <w:sz w:val="24"/>
        </w:rPr>
        <w:t>、询价小组将对有效的报价文件进行评审，并填写询价采购结论。</w:t>
      </w:r>
    </w:p>
    <w:p w:rsidR="00A32707" w:rsidRPr="00A0350B" w:rsidRDefault="00A32707" w:rsidP="00A32707">
      <w:pPr>
        <w:widowControl/>
        <w:snapToGrid w:val="0"/>
        <w:spacing w:line="360" w:lineRule="auto"/>
        <w:ind w:firstLineChars="200" w:firstLine="488"/>
        <w:rPr>
          <w:rFonts w:ascii="Times New Roman" w:eastAsiaTheme="majorEastAsia" w:hAnsi="Times New Roman"/>
          <w:color w:val="000000"/>
          <w:spacing w:val="2"/>
          <w:kern w:val="0"/>
          <w:sz w:val="24"/>
        </w:rPr>
      </w:pPr>
      <w:r w:rsidRPr="00A0350B">
        <w:rPr>
          <w:rFonts w:ascii="Times New Roman" w:eastAsiaTheme="majorEastAsia" w:hAnsi="Times New Roman"/>
          <w:color w:val="000000"/>
          <w:spacing w:val="2"/>
          <w:kern w:val="0"/>
          <w:sz w:val="24"/>
        </w:rPr>
        <w:t>2</w:t>
      </w:r>
      <w:r w:rsidRPr="00A0350B">
        <w:rPr>
          <w:rFonts w:ascii="Times New Roman" w:eastAsiaTheme="majorEastAsia" w:hAnsiTheme="majorEastAsia"/>
          <w:color w:val="000000"/>
          <w:spacing w:val="2"/>
          <w:kern w:val="0"/>
          <w:sz w:val="24"/>
        </w:rPr>
        <w:t>、定标原则：最低评标价法，即在符合询价文件要求的基础上，询价小组选择符合采购需求、质量和服务相等且报价最低的供应商作为本次询价采购的成交供应商。对不中标的供应商不作落标说明。</w:t>
      </w:r>
    </w:p>
    <w:p w:rsidR="00A32707" w:rsidRPr="00A0350B" w:rsidRDefault="00A32707" w:rsidP="00A32707">
      <w:pPr>
        <w:widowControl/>
        <w:snapToGrid w:val="0"/>
        <w:spacing w:line="360" w:lineRule="auto"/>
        <w:ind w:firstLineChars="200" w:firstLine="488"/>
        <w:rPr>
          <w:rFonts w:ascii="Times New Roman" w:eastAsiaTheme="majorEastAsia" w:hAnsi="Times New Roman"/>
          <w:color w:val="000000"/>
          <w:spacing w:val="2"/>
          <w:kern w:val="0"/>
          <w:sz w:val="24"/>
        </w:rPr>
      </w:pPr>
    </w:p>
    <w:p w:rsidR="00A32707" w:rsidRPr="00A0350B" w:rsidRDefault="00A32707" w:rsidP="00A32707">
      <w:pPr>
        <w:snapToGrid w:val="0"/>
        <w:spacing w:line="480" w:lineRule="auto"/>
        <w:jc w:val="center"/>
        <w:rPr>
          <w:rFonts w:ascii="Times New Roman" w:eastAsiaTheme="majorEastAsia" w:hAnsi="Times New Roman"/>
          <w:b/>
          <w:sz w:val="30"/>
          <w:szCs w:val="30"/>
        </w:rPr>
      </w:pPr>
      <w:r w:rsidRPr="00A0350B">
        <w:rPr>
          <w:rFonts w:ascii="Times New Roman" w:eastAsiaTheme="majorEastAsia" w:hAnsiTheme="majorEastAsia"/>
          <w:b/>
          <w:sz w:val="30"/>
          <w:szCs w:val="30"/>
        </w:rPr>
        <w:t>第五章</w:t>
      </w:r>
      <w:r w:rsidRPr="00A0350B">
        <w:rPr>
          <w:rFonts w:ascii="Times New Roman" w:eastAsiaTheme="majorEastAsia" w:hAnsi="Times New Roman"/>
          <w:b/>
          <w:sz w:val="30"/>
          <w:szCs w:val="30"/>
        </w:rPr>
        <w:t xml:space="preserve">  </w:t>
      </w:r>
      <w:r w:rsidRPr="00A0350B">
        <w:rPr>
          <w:rFonts w:ascii="Times New Roman" w:eastAsiaTheme="majorEastAsia" w:hAnsiTheme="majorEastAsia"/>
          <w:b/>
          <w:sz w:val="30"/>
          <w:szCs w:val="30"/>
        </w:rPr>
        <w:t>成交及合同签订、结算</w:t>
      </w:r>
    </w:p>
    <w:p w:rsidR="00A32707" w:rsidRPr="00A0350B" w:rsidRDefault="00A32707" w:rsidP="00A32707">
      <w:pPr>
        <w:widowControl/>
        <w:snapToGrid w:val="0"/>
        <w:spacing w:line="360" w:lineRule="auto"/>
        <w:ind w:firstLineChars="200" w:firstLine="488"/>
        <w:rPr>
          <w:rFonts w:ascii="Times New Roman" w:eastAsiaTheme="majorEastAsia" w:hAnsi="Times New Roman"/>
          <w:color w:val="000000"/>
          <w:spacing w:val="2"/>
          <w:kern w:val="0"/>
          <w:sz w:val="24"/>
        </w:rPr>
      </w:pPr>
      <w:r w:rsidRPr="00A0350B">
        <w:rPr>
          <w:rFonts w:ascii="Times New Roman" w:eastAsiaTheme="majorEastAsia" w:hAnsi="Times New Roman"/>
          <w:color w:val="000000"/>
          <w:spacing w:val="2"/>
          <w:kern w:val="0"/>
          <w:sz w:val="24"/>
        </w:rPr>
        <w:t>1</w:t>
      </w:r>
      <w:r w:rsidRPr="00A0350B">
        <w:rPr>
          <w:rFonts w:ascii="Times New Roman" w:eastAsiaTheme="majorEastAsia" w:hAnsiTheme="majorEastAsia"/>
          <w:color w:val="000000"/>
          <w:spacing w:val="2"/>
          <w:kern w:val="0"/>
          <w:sz w:val="24"/>
        </w:rPr>
        <w:t>、开标评标定标后，招标人将以电话的形式通知成交供应商。</w:t>
      </w:r>
    </w:p>
    <w:p w:rsidR="00A32707" w:rsidRPr="00A0350B" w:rsidRDefault="00A32707" w:rsidP="00A32707">
      <w:pPr>
        <w:widowControl/>
        <w:snapToGrid w:val="0"/>
        <w:spacing w:line="360" w:lineRule="auto"/>
        <w:ind w:firstLineChars="200" w:firstLine="488"/>
        <w:rPr>
          <w:rFonts w:ascii="Times New Roman" w:eastAsiaTheme="majorEastAsia" w:hAnsi="Times New Roman"/>
          <w:color w:val="000000"/>
          <w:spacing w:val="2"/>
          <w:kern w:val="0"/>
          <w:sz w:val="24"/>
        </w:rPr>
      </w:pPr>
      <w:r w:rsidRPr="00A0350B">
        <w:rPr>
          <w:rFonts w:ascii="Times New Roman" w:eastAsiaTheme="majorEastAsia" w:hAnsi="Times New Roman"/>
          <w:color w:val="000000"/>
          <w:spacing w:val="2"/>
          <w:kern w:val="0"/>
          <w:sz w:val="24"/>
        </w:rPr>
        <w:t>2</w:t>
      </w:r>
      <w:r w:rsidRPr="00A0350B">
        <w:rPr>
          <w:rFonts w:ascii="Times New Roman" w:eastAsiaTheme="majorEastAsia" w:hAnsiTheme="majorEastAsia"/>
          <w:color w:val="000000"/>
          <w:spacing w:val="2"/>
          <w:kern w:val="0"/>
          <w:sz w:val="24"/>
        </w:rPr>
        <w:t>、中标人应按中标通知书指定的时间、地点派代表前来与招标人具体商谈签订合同。招标文件、中标人的投标文件及澄清文件等，均为签订合同的依据。</w:t>
      </w:r>
    </w:p>
    <w:p w:rsidR="00A32707" w:rsidRPr="00A0350B" w:rsidRDefault="00A32707" w:rsidP="00A0350B">
      <w:pPr>
        <w:widowControl/>
        <w:snapToGrid w:val="0"/>
        <w:spacing w:line="360" w:lineRule="auto"/>
        <w:ind w:firstLineChars="200" w:firstLine="490"/>
        <w:rPr>
          <w:rFonts w:ascii="Times New Roman" w:eastAsiaTheme="majorEastAsia" w:hAnsi="Times New Roman"/>
          <w:b/>
          <w:bCs/>
          <w:color w:val="000000"/>
          <w:spacing w:val="2"/>
          <w:kern w:val="0"/>
          <w:sz w:val="24"/>
        </w:rPr>
      </w:pPr>
      <w:r w:rsidRPr="00A0350B">
        <w:rPr>
          <w:rFonts w:ascii="Times New Roman" w:eastAsiaTheme="majorEastAsia" w:hAnsi="Times New Roman"/>
          <w:b/>
          <w:bCs/>
          <w:color w:val="000000"/>
          <w:spacing w:val="2"/>
          <w:kern w:val="0"/>
          <w:sz w:val="24"/>
        </w:rPr>
        <w:t>3</w:t>
      </w:r>
      <w:r w:rsidRPr="00A0350B">
        <w:rPr>
          <w:rFonts w:ascii="Times New Roman" w:eastAsiaTheme="majorEastAsia" w:hAnsiTheme="majorEastAsia"/>
          <w:b/>
          <w:bCs/>
          <w:color w:val="000000"/>
          <w:spacing w:val="2"/>
          <w:kern w:val="0"/>
          <w:sz w:val="24"/>
        </w:rPr>
        <w:t>、货款支付：</w:t>
      </w:r>
    </w:p>
    <w:p w:rsidR="00A32707" w:rsidRPr="00A0350B" w:rsidRDefault="00A32707" w:rsidP="00A32707">
      <w:pPr>
        <w:adjustRightInd w:val="0"/>
        <w:snapToGrid w:val="0"/>
        <w:spacing w:line="360" w:lineRule="auto"/>
        <w:ind w:firstLineChars="200" w:firstLine="480"/>
        <w:jc w:val="left"/>
        <w:rPr>
          <w:rFonts w:ascii="Times New Roman" w:eastAsiaTheme="majorEastAsia" w:hAnsi="Times New Roman"/>
          <w:sz w:val="24"/>
          <w:szCs w:val="24"/>
        </w:rPr>
      </w:pPr>
      <w:r w:rsidRPr="00A0350B">
        <w:rPr>
          <w:rFonts w:ascii="Times New Roman" w:eastAsiaTheme="majorEastAsia" w:hAnsiTheme="majorEastAsia"/>
          <w:sz w:val="24"/>
          <w:szCs w:val="24"/>
        </w:rPr>
        <w:t>本合同分三次付款。</w:t>
      </w:r>
    </w:p>
    <w:p w:rsidR="00A32707" w:rsidRPr="00A0350B" w:rsidRDefault="00A32707" w:rsidP="00A32707">
      <w:pPr>
        <w:adjustRightInd w:val="0"/>
        <w:snapToGrid w:val="0"/>
        <w:spacing w:line="360" w:lineRule="auto"/>
        <w:ind w:firstLineChars="200" w:firstLine="480"/>
        <w:jc w:val="left"/>
        <w:rPr>
          <w:rFonts w:ascii="Times New Roman" w:eastAsiaTheme="majorEastAsia" w:hAnsi="Times New Roman"/>
          <w:sz w:val="24"/>
        </w:rPr>
      </w:pPr>
      <w:r w:rsidRPr="00A0350B">
        <w:rPr>
          <w:rFonts w:ascii="Times New Roman" w:eastAsiaTheme="majorEastAsia" w:hAnsiTheme="majorEastAsia"/>
          <w:sz w:val="24"/>
          <w:szCs w:val="24"/>
        </w:rPr>
        <w:t>第一次为监理合同生效后</w:t>
      </w:r>
      <w:r w:rsidRPr="00A0350B">
        <w:rPr>
          <w:rFonts w:ascii="Times New Roman" w:eastAsiaTheme="majorEastAsia" w:hAnsi="Times New Roman"/>
          <w:sz w:val="24"/>
          <w:szCs w:val="24"/>
        </w:rPr>
        <w:t>7</w:t>
      </w:r>
      <w:r w:rsidRPr="00A0350B">
        <w:rPr>
          <w:rFonts w:ascii="Times New Roman" w:eastAsiaTheme="majorEastAsia" w:hAnsiTheme="majorEastAsia"/>
          <w:sz w:val="24"/>
          <w:szCs w:val="24"/>
        </w:rPr>
        <w:t>个工作日内支付监理费的</w:t>
      </w:r>
      <w:r w:rsidRPr="00A0350B">
        <w:rPr>
          <w:rFonts w:ascii="Times New Roman" w:eastAsiaTheme="majorEastAsia" w:hAnsi="Times New Roman"/>
          <w:sz w:val="24"/>
          <w:szCs w:val="24"/>
        </w:rPr>
        <w:t>40%</w:t>
      </w:r>
      <w:r w:rsidRPr="00A0350B">
        <w:rPr>
          <w:rFonts w:ascii="Times New Roman" w:eastAsiaTheme="majorEastAsia" w:hAnsiTheme="majorEastAsia"/>
          <w:sz w:val="24"/>
          <w:szCs w:val="24"/>
        </w:rPr>
        <w:t>，第二次为项目初验合格后</w:t>
      </w:r>
      <w:r w:rsidRPr="00A0350B">
        <w:rPr>
          <w:rFonts w:ascii="Times New Roman" w:eastAsiaTheme="majorEastAsia" w:hAnsi="Times New Roman"/>
          <w:sz w:val="24"/>
          <w:szCs w:val="24"/>
        </w:rPr>
        <w:t>7</w:t>
      </w:r>
      <w:r w:rsidRPr="00A0350B">
        <w:rPr>
          <w:rFonts w:ascii="Times New Roman" w:eastAsiaTheme="majorEastAsia" w:hAnsiTheme="majorEastAsia"/>
          <w:sz w:val="24"/>
          <w:szCs w:val="24"/>
        </w:rPr>
        <w:t>个工作日内支付监理费的</w:t>
      </w:r>
      <w:r w:rsidRPr="00A0350B">
        <w:rPr>
          <w:rFonts w:ascii="Times New Roman" w:eastAsiaTheme="majorEastAsia" w:hAnsi="Times New Roman"/>
          <w:sz w:val="24"/>
          <w:szCs w:val="24"/>
        </w:rPr>
        <w:t>40%</w:t>
      </w:r>
      <w:r w:rsidRPr="00A0350B">
        <w:rPr>
          <w:rFonts w:ascii="Times New Roman" w:eastAsiaTheme="majorEastAsia" w:hAnsiTheme="majorEastAsia"/>
          <w:sz w:val="24"/>
          <w:szCs w:val="24"/>
        </w:rPr>
        <w:t>，第三次为项目终验合格后</w:t>
      </w:r>
      <w:r w:rsidRPr="00A0350B">
        <w:rPr>
          <w:rFonts w:ascii="Times New Roman" w:eastAsiaTheme="majorEastAsia" w:hAnsi="Times New Roman"/>
          <w:sz w:val="24"/>
          <w:szCs w:val="24"/>
        </w:rPr>
        <w:t>7</w:t>
      </w:r>
      <w:r w:rsidRPr="00A0350B">
        <w:rPr>
          <w:rFonts w:ascii="Times New Roman" w:eastAsiaTheme="majorEastAsia" w:hAnsiTheme="majorEastAsia"/>
          <w:sz w:val="24"/>
          <w:szCs w:val="24"/>
        </w:rPr>
        <w:t>个工作日内支付监理费的</w:t>
      </w:r>
      <w:r w:rsidRPr="00A0350B">
        <w:rPr>
          <w:rFonts w:ascii="Times New Roman" w:eastAsiaTheme="majorEastAsia" w:hAnsi="Times New Roman"/>
          <w:sz w:val="24"/>
          <w:szCs w:val="24"/>
        </w:rPr>
        <w:t>20%</w:t>
      </w:r>
      <w:r w:rsidRPr="00A0350B">
        <w:rPr>
          <w:rFonts w:ascii="Times New Roman" w:eastAsiaTheme="majorEastAsia" w:hAnsiTheme="majorEastAsia"/>
          <w:sz w:val="24"/>
          <w:szCs w:val="24"/>
        </w:rPr>
        <w:t>。</w:t>
      </w: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hd w:val="clear" w:color="auto" w:fill="FFFFFF"/>
        <w:snapToGrid w:val="0"/>
        <w:spacing w:line="360" w:lineRule="auto"/>
        <w:ind w:firstLineChars="300" w:firstLine="720"/>
        <w:rPr>
          <w:rFonts w:ascii="Times New Roman" w:eastAsiaTheme="majorEastAsia" w:hAnsi="Times New Roman"/>
          <w:sz w:val="24"/>
        </w:rPr>
      </w:pPr>
    </w:p>
    <w:p w:rsidR="00A32707" w:rsidRPr="00A0350B" w:rsidRDefault="00A32707" w:rsidP="00A32707">
      <w:pPr>
        <w:snapToGrid w:val="0"/>
        <w:rPr>
          <w:rFonts w:ascii="Times New Roman" w:eastAsiaTheme="majorEastAsia" w:hAnsi="Times New Roman"/>
          <w:b/>
          <w:szCs w:val="28"/>
        </w:rPr>
      </w:pPr>
    </w:p>
    <w:p w:rsidR="00A0350B" w:rsidRDefault="00A0350B">
      <w:pPr>
        <w:widowControl/>
        <w:jc w:val="left"/>
        <w:rPr>
          <w:rFonts w:ascii="Times New Roman" w:eastAsiaTheme="majorEastAsia" w:hAnsiTheme="majorEastAsia"/>
          <w:b/>
          <w:szCs w:val="28"/>
        </w:rPr>
      </w:pPr>
      <w:r>
        <w:rPr>
          <w:rFonts w:ascii="Times New Roman" w:eastAsiaTheme="majorEastAsia" w:hAnsiTheme="majorEastAsia"/>
          <w:b/>
          <w:szCs w:val="28"/>
        </w:rPr>
        <w:lastRenderedPageBreak/>
        <w:br w:type="page"/>
      </w:r>
    </w:p>
    <w:p w:rsidR="00A32707" w:rsidRPr="00A0350B" w:rsidRDefault="00A32707" w:rsidP="00A32707">
      <w:pPr>
        <w:snapToGrid w:val="0"/>
        <w:rPr>
          <w:rFonts w:ascii="Times New Roman" w:eastAsiaTheme="majorEastAsia" w:hAnsi="Times New Roman"/>
          <w:b/>
          <w:szCs w:val="28"/>
        </w:rPr>
      </w:pPr>
      <w:r w:rsidRPr="00A0350B">
        <w:rPr>
          <w:rFonts w:ascii="Times New Roman" w:eastAsiaTheme="majorEastAsia" w:hAnsiTheme="majorEastAsia"/>
          <w:b/>
          <w:szCs w:val="28"/>
        </w:rPr>
        <w:lastRenderedPageBreak/>
        <w:t>附件一：</w:t>
      </w:r>
    </w:p>
    <w:p w:rsidR="00A32707" w:rsidRPr="00A0350B" w:rsidRDefault="00A32707" w:rsidP="00A0350B">
      <w:pPr>
        <w:pStyle w:val="CharChar"/>
        <w:snapToGrid w:val="0"/>
        <w:spacing w:before="156"/>
        <w:ind w:left="420" w:firstLine="643"/>
        <w:jc w:val="center"/>
        <w:rPr>
          <w:rFonts w:eastAsiaTheme="majorEastAsia"/>
          <w:b/>
          <w:sz w:val="32"/>
          <w:szCs w:val="32"/>
        </w:rPr>
      </w:pPr>
      <w:r w:rsidRPr="00A0350B">
        <w:rPr>
          <w:rFonts w:eastAsiaTheme="majorEastAsia" w:hAnsiTheme="majorEastAsia"/>
          <w:b/>
          <w:sz w:val="32"/>
          <w:szCs w:val="32"/>
        </w:rPr>
        <w:t>投标人声明函</w:t>
      </w:r>
    </w:p>
    <w:p w:rsidR="00A32707" w:rsidRPr="00A0350B" w:rsidRDefault="00A32707" w:rsidP="00A32707">
      <w:pPr>
        <w:snapToGrid w:val="0"/>
        <w:jc w:val="center"/>
        <w:rPr>
          <w:rFonts w:ascii="Times New Roman" w:eastAsiaTheme="majorEastAsia" w:hAnsi="Times New Roman"/>
          <w:sz w:val="44"/>
          <w:szCs w:val="44"/>
        </w:rPr>
      </w:pPr>
    </w:p>
    <w:p w:rsidR="00A32707" w:rsidRPr="00A0350B" w:rsidRDefault="00A32707" w:rsidP="00A32707">
      <w:pPr>
        <w:snapToGrid w:val="0"/>
        <w:rPr>
          <w:rFonts w:ascii="Times New Roman" w:eastAsiaTheme="majorEastAsia" w:hAnsi="Times New Roman"/>
          <w:sz w:val="30"/>
          <w:szCs w:val="20"/>
        </w:rPr>
      </w:pPr>
      <w:r w:rsidRPr="00A0350B">
        <w:rPr>
          <w:rFonts w:ascii="Times New Roman" w:eastAsiaTheme="majorEastAsia" w:hAnsi="Times New Roman"/>
          <w:sz w:val="30"/>
        </w:rPr>
        <w:t> </w:t>
      </w:r>
    </w:p>
    <w:p w:rsidR="00A32707" w:rsidRPr="00A0350B" w:rsidRDefault="00A32707" w:rsidP="00A32707">
      <w:pPr>
        <w:snapToGrid w:val="0"/>
        <w:spacing w:line="360" w:lineRule="auto"/>
        <w:ind w:firstLine="480"/>
        <w:rPr>
          <w:rFonts w:ascii="Times New Roman" w:eastAsiaTheme="majorEastAsia" w:hAnsi="Times New Roman"/>
          <w:sz w:val="24"/>
          <w:szCs w:val="24"/>
        </w:rPr>
      </w:pPr>
      <w:r w:rsidRPr="00A0350B">
        <w:rPr>
          <w:rFonts w:ascii="Times New Roman" w:eastAsiaTheme="majorEastAsia" w:hAnsiTheme="majorEastAsia"/>
          <w:sz w:val="24"/>
          <w:szCs w:val="24"/>
        </w:rPr>
        <w:t>常州市重大项目建设促进中心：</w:t>
      </w:r>
    </w:p>
    <w:p w:rsidR="00A32707" w:rsidRPr="00A0350B" w:rsidRDefault="00A32707" w:rsidP="00A32707">
      <w:pPr>
        <w:snapToGrid w:val="0"/>
        <w:spacing w:line="360" w:lineRule="auto"/>
        <w:ind w:firstLine="480"/>
        <w:rPr>
          <w:rFonts w:ascii="Times New Roman" w:eastAsiaTheme="majorEastAsia" w:hAnsi="Times New Roman"/>
          <w:sz w:val="24"/>
          <w:szCs w:val="24"/>
        </w:rPr>
      </w:pPr>
    </w:p>
    <w:p w:rsidR="00A32707" w:rsidRPr="00A0350B" w:rsidRDefault="00A32707" w:rsidP="00A32707">
      <w:pPr>
        <w:snapToGrid w:val="0"/>
        <w:spacing w:line="360" w:lineRule="auto"/>
        <w:ind w:firstLine="480"/>
        <w:rPr>
          <w:rFonts w:ascii="Times New Roman" w:eastAsiaTheme="majorEastAsia" w:hAnsi="Times New Roman"/>
          <w:sz w:val="24"/>
          <w:szCs w:val="24"/>
        </w:rPr>
      </w:pP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heme="majorEastAsia"/>
          <w:sz w:val="24"/>
          <w:szCs w:val="24"/>
        </w:rPr>
        <w:t>我单位收到本次招标文件，经仔细阅读和研究，决定参加竞争，愿意完全接受编制说明中的所有条件和要求。</w:t>
      </w: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imes New Roman"/>
          <w:sz w:val="24"/>
          <w:szCs w:val="24"/>
        </w:rPr>
        <w:t>1</w:t>
      </w:r>
      <w:r w:rsidRPr="00A0350B">
        <w:rPr>
          <w:rFonts w:ascii="Times New Roman" w:eastAsiaTheme="majorEastAsia" w:hAnsiTheme="majorEastAsia"/>
          <w:sz w:val="24"/>
          <w:szCs w:val="24"/>
        </w:rPr>
        <w:t>、愿意提供招标文件中要求所有资料，并保证完全真实准确。</w:t>
      </w: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imes New Roman"/>
          <w:sz w:val="24"/>
          <w:szCs w:val="24"/>
        </w:rPr>
        <w:t>2</w:t>
      </w:r>
      <w:r w:rsidRPr="00A0350B">
        <w:rPr>
          <w:rFonts w:ascii="Times New Roman" w:eastAsiaTheme="majorEastAsia" w:hAnsiTheme="majorEastAsia"/>
          <w:sz w:val="24"/>
          <w:szCs w:val="24"/>
        </w:rPr>
        <w:t>、我单位认为招标单位有权决定中标者，还认为最低投标价是中标的主要条件，但不是唯一的中标条件。</w:t>
      </w: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imes New Roman"/>
          <w:sz w:val="24"/>
          <w:szCs w:val="24"/>
        </w:rPr>
        <w:t>3</w:t>
      </w:r>
      <w:r w:rsidRPr="00A0350B">
        <w:rPr>
          <w:rFonts w:ascii="Times New Roman" w:eastAsiaTheme="majorEastAsia" w:hAnsiTheme="majorEastAsia"/>
          <w:sz w:val="24"/>
          <w:szCs w:val="24"/>
        </w:rPr>
        <w:t>、应标材料在开标、评标、决标的全过程中，不作任何更改和变动。</w:t>
      </w: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p>
    <w:p w:rsidR="00A32707" w:rsidRPr="00A0350B" w:rsidRDefault="00A32707" w:rsidP="00A32707">
      <w:pPr>
        <w:snapToGrid w:val="0"/>
        <w:spacing w:line="360" w:lineRule="auto"/>
        <w:ind w:firstLineChars="200" w:firstLine="480"/>
        <w:rPr>
          <w:rFonts w:ascii="Times New Roman" w:eastAsiaTheme="majorEastAsia" w:hAnsi="Times New Roman"/>
          <w:sz w:val="24"/>
          <w:szCs w:val="24"/>
        </w:rPr>
      </w:pPr>
      <w:r w:rsidRPr="00A0350B">
        <w:rPr>
          <w:rFonts w:ascii="Times New Roman" w:eastAsiaTheme="majorEastAsia" w:hAnsiTheme="majorEastAsia"/>
          <w:sz w:val="24"/>
          <w:szCs w:val="24"/>
        </w:rPr>
        <w:t>投标文件中所有关于投标资格文件、附件材料说明及证明陈述均是真实准确的，若有虚假和违背，我公司愿意承担由此而产生的一切后果。</w:t>
      </w:r>
    </w:p>
    <w:p w:rsidR="00A32707" w:rsidRPr="00A0350B" w:rsidRDefault="00A32707" w:rsidP="00A32707">
      <w:pPr>
        <w:snapToGrid w:val="0"/>
        <w:spacing w:line="360" w:lineRule="auto"/>
        <w:ind w:left="3120" w:hangingChars="1300" w:hanging="3120"/>
        <w:rPr>
          <w:rFonts w:ascii="Times New Roman" w:eastAsiaTheme="majorEastAsia" w:hAnsi="Times New Roman"/>
          <w:sz w:val="24"/>
          <w:szCs w:val="24"/>
        </w:rPr>
      </w:pPr>
      <w:r w:rsidRPr="00A0350B">
        <w:rPr>
          <w:rFonts w:ascii="Times New Roman" w:eastAsiaTheme="majorEastAsia" w:hAnsi="Times New Roman"/>
          <w:sz w:val="24"/>
          <w:szCs w:val="24"/>
        </w:rPr>
        <w:t xml:space="preserve">                            </w:t>
      </w:r>
    </w:p>
    <w:p w:rsidR="00A32707" w:rsidRPr="00A0350B" w:rsidRDefault="00A32707" w:rsidP="00A32707">
      <w:pPr>
        <w:snapToGrid w:val="0"/>
        <w:spacing w:line="360" w:lineRule="auto"/>
        <w:ind w:left="3120" w:hangingChars="1300" w:hanging="3120"/>
        <w:rPr>
          <w:rFonts w:ascii="Times New Roman" w:eastAsiaTheme="majorEastAsia" w:hAnsi="Times New Roman"/>
          <w:sz w:val="24"/>
          <w:szCs w:val="24"/>
        </w:rPr>
      </w:pPr>
      <w:r w:rsidRPr="00A0350B">
        <w:rPr>
          <w:rFonts w:ascii="Times New Roman" w:eastAsiaTheme="majorEastAsia" w:hAnsi="Times New Roman"/>
          <w:sz w:val="24"/>
          <w:szCs w:val="24"/>
        </w:rPr>
        <w:t> </w:t>
      </w:r>
    </w:p>
    <w:p w:rsidR="00A32707" w:rsidRPr="00A0350B" w:rsidRDefault="00A32707" w:rsidP="00A32707">
      <w:pPr>
        <w:snapToGrid w:val="0"/>
        <w:spacing w:line="360" w:lineRule="auto"/>
        <w:ind w:firstLineChars="1750" w:firstLine="4200"/>
        <w:rPr>
          <w:rFonts w:ascii="Times New Roman" w:eastAsiaTheme="majorEastAsia" w:hAnsi="Times New Roman"/>
          <w:sz w:val="24"/>
          <w:szCs w:val="24"/>
        </w:rPr>
      </w:pPr>
      <w:r w:rsidRPr="00A0350B">
        <w:rPr>
          <w:rFonts w:ascii="Times New Roman" w:eastAsiaTheme="majorEastAsia" w:hAnsiTheme="majorEastAsia"/>
          <w:sz w:val="24"/>
        </w:rPr>
        <w:t>法人代表人或代理人签字或盖章</w:t>
      </w:r>
      <w:r w:rsidRPr="00A0350B">
        <w:rPr>
          <w:rFonts w:ascii="Times New Roman" w:eastAsiaTheme="majorEastAsia" w:hAnsiTheme="majorEastAsia"/>
          <w:sz w:val="24"/>
          <w:szCs w:val="24"/>
        </w:rPr>
        <w:t>：</w:t>
      </w:r>
    </w:p>
    <w:p w:rsidR="00A32707" w:rsidRPr="00A0350B" w:rsidRDefault="00A32707" w:rsidP="00A32707">
      <w:pPr>
        <w:snapToGrid w:val="0"/>
        <w:spacing w:line="360" w:lineRule="auto"/>
        <w:ind w:firstLineChars="1750" w:firstLine="4200"/>
        <w:rPr>
          <w:rFonts w:ascii="Times New Roman" w:eastAsiaTheme="majorEastAsia" w:hAnsi="Times New Roman"/>
          <w:sz w:val="24"/>
          <w:szCs w:val="24"/>
        </w:rPr>
      </w:pPr>
      <w:r w:rsidRPr="00A0350B">
        <w:rPr>
          <w:rFonts w:ascii="Times New Roman" w:eastAsiaTheme="majorEastAsia" w:hAnsiTheme="majorEastAsia"/>
          <w:sz w:val="24"/>
          <w:szCs w:val="24"/>
        </w:rPr>
        <w:t>投标单位公章：</w:t>
      </w:r>
    </w:p>
    <w:p w:rsidR="00A32707" w:rsidRPr="00A0350B" w:rsidRDefault="00A32707" w:rsidP="00A32707">
      <w:pPr>
        <w:tabs>
          <w:tab w:val="left" w:pos="6045"/>
        </w:tabs>
        <w:snapToGrid w:val="0"/>
        <w:spacing w:line="360" w:lineRule="auto"/>
        <w:ind w:left="240" w:hangingChars="100" w:hanging="240"/>
        <w:rPr>
          <w:rFonts w:ascii="Times New Roman" w:eastAsiaTheme="majorEastAsia" w:hAnsi="Times New Roman"/>
          <w:sz w:val="24"/>
          <w:szCs w:val="24"/>
        </w:rPr>
      </w:pPr>
      <w:r w:rsidRPr="00A0350B">
        <w:rPr>
          <w:rFonts w:ascii="Times New Roman" w:eastAsiaTheme="majorEastAsia" w:hAnsi="Times New Roman"/>
          <w:sz w:val="24"/>
          <w:szCs w:val="24"/>
        </w:rPr>
        <w:t xml:space="preserve"> </w:t>
      </w:r>
      <w:r w:rsidRPr="00A0350B">
        <w:rPr>
          <w:rFonts w:ascii="Times New Roman" w:eastAsiaTheme="majorEastAsia" w:hAnsi="Times New Roman"/>
          <w:sz w:val="24"/>
          <w:szCs w:val="24"/>
        </w:rPr>
        <w:tab/>
      </w:r>
      <w:r w:rsidRPr="00A0350B">
        <w:rPr>
          <w:rFonts w:ascii="Times New Roman" w:eastAsiaTheme="majorEastAsia" w:hAnsi="Times New Roman"/>
          <w:sz w:val="24"/>
          <w:szCs w:val="24"/>
        </w:rPr>
        <w:tab/>
      </w:r>
      <w:r w:rsidRPr="00A0350B">
        <w:rPr>
          <w:rFonts w:ascii="Times New Roman" w:eastAsiaTheme="majorEastAsia" w:hAnsiTheme="majorEastAsia"/>
          <w:sz w:val="24"/>
          <w:szCs w:val="24"/>
        </w:rPr>
        <w:t>年</w:t>
      </w:r>
      <w:r w:rsidRPr="00A0350B">
        <w:rPr>
          <w:rFonts w:ascii="Times New Roman" w:eastAsiaTheme="majorEastAsia" w:hAnsi="Times New Roman"/>
          <w:sz w:val="24"/>
          <w:szCs w:val="24"/>
        </w:rPr>
        <w:t xml:space="preserve">  </w:t>
      </w:r>
      <w:r w:rsidRPr="00A0350B">
        <w:rPr>
          <w:rFonts w:ascii="Times New Roman" w:eastAsiaTheme="majorEastAsia" w:hAnsiTheme="majorEastAsia"/>
          <w:sz w:val="24"/>
          <w:szCs w:val="24"/>
        </w:rPr>
        <w:t>月</w:t>
      </w:r>
      <w:r w:rsidRPr="00A0350B">
        <w:rPr>
          <w:rFonts w:ascii="Times New Roman" w:eastAsiaTheme="majorEastAsia" w:hAnsi="Times New Roman"/>
          <w:sz w:val="24"/>
          <w:szCs w:val="24"/>
        </w:rPr>
        <w:t xml:space="preserve">  </w:t>
      </w:r>
      <w:r w:rsidRPr="00A0350B">
        <w:rPr>
          <w:rFonts w:ascii="Times New Roman" w:eastAsiaTheme="majorEastAsia" w:hAnsiTheme="majorEastAsia"/>
          <w:sz w:val="24"/>
          <w:szCs w:val="24"/>
        </w:rPr>
        <w:t>日</w:t>
      </w:r>
    </w:p>
    <w:p w:rsidR="00A32707" w:rsidRPr="00A0350B" w:rsidRDefault="00A32707" w:rsidP="00A32707">
      <w:pPr>
        <w:snapToGrid w:val="0"/>
        <w:rPr>
          <w:rFonts w:ascii="Times New Roman" w:eastAsiaTheme="majorEastAsia" w:hAnsi="Times New Roman"/>
          <w:b/>
          <w:szCs w:val="28"/>
        </w:rPr>
      </w:pPr>
    </w:p>
    <w:p w:rsidR="00A32707" w:rsidRPr="00A0350B" w:rsidRDefault="00A32707" w:rsidP="00A32707">
      <w:pPr>
        <w:snapToGrid w:val="0"/>
        <w:rPr>
          <w:rFonts w:ascii="Times New Roman" w:eastAsiaTheme="majorEastAsia" w:hAnsi="Times New Roman"/>
          <w:sz w:val="24"/>
        </w:rPr>
      </w:pPr>
      <w:r w:rsidRPr="00A0350B">
        <w:rPr>
          <w:rFonts w:ascii="Times New Roman" w:eastAsiaTheme="majorEastAsia" w:hAnsi="Times New Roman"/>
          <w:sz w:val="24"/>
        </w:rPr>
        <w:t> </w:t>
      </w:r>
    </w:p>
    <w:p w:rsidR="00A32707" w:rsidRPr="00A0350B" w:rsidRDefault="00A32707" w:rsidP="00A32707">
      <w:pPr>
        <w:snapToGrid w:val="0"/>
        <w:rPr>
          <w:rFonts w:ascii="Times New Roman" w:eastAsiaTheme="majorEastAsia" w:hAnsi="Times New Roman"/>
          <w:sz w:val="24"/>
        </w:rPr>
      </w:pPr>
    </w:p>
    <w:p w:rsidR="00A32707" w:rsidRPr="00A0350B" w:rsidRDefault="00A32707" w:rsidP="00A32707">
      <w:pPr>
        <w:snapToGrid w:val="0"/>
        <w:rPr>
          <w:rFonts w:ascii="Times New Roman" w:eastAsiaTheme="majorEastAsia" w:hAnsi="Times New Roman"/>
          <w:sz w:val="24"/>
        </w:rPr>
      </w:pPr>
    </w:p>
    <w:p w:rsidR="00A32707" w:rsidRPr="00A0350B" w:rsidRDefault="00A32707" w:rsidP="00A32707">
      <w:pPr>
        <w:snapToGrid w:val="0"/>
        <w:rPr>
          <w:rFonts w:ascii="Times New Roman" w:eastAsiaTheme="majorEastAsia" w:hAnsi="Times New Roman"/>
          <w:b/>
          <w:szCs w:val="28"/>
        </w:rPr>
      </w:pPr>
      <w:r w:rsidRPr="00A0350B">
        <w:rPr>
          <w:rFonts w:ascii="Times New Roman" w:eastAsiaTheme="majorEastAsia" w:hAnsi="Times New Roman"/>
          <w:b/>
          <w:szCs w:val="28"/>
        </w:rPr>
        <w:br w:type="page"/>
      </w:r>
      <w:r w:rsidRPr="00A0350B">
        <w:rPr>
          <w:rFonts w:ascii="Times New Roman" w:eastAsiaTheme="majorEastAsia" w:hAnsiTheme="majorEastAsia"/>
          <w:b/>
          <w:szCs w:val="28"/>
        </w:rPr>
        <w:lastRenderedPageBreak/>
        <w:t>附件二：</w:t>
      </w:r>
    </w:p>
    <w:p w:rsidR="00A32707" w:rsidRPr="00A0350B" w:rsidRDefault="00A32707" w:rsidP="00A0350B">
      <w:pPr>
        <w:pStyle w:val="CharChar"/>
        <w:snapToGrid w:val="0"/>
        <w:spacing w:before="156"/>
        <w:ind w:left="420" w:firstLine="643"/>
        <w:jc w:val="center"/>
        <w:rPr>
          <w:rFonts w:eastAsiaTheme="majorEastAsia"/>
          <w:b/>
          <w:sz w:val="32"/>
          <w:szCs w:val="32"/>
        </w:rPr>
      </w:pPr>
      <w:r w:rsidRPr="00A0350B">
        <w:rPr>
          <w:rFonts w:eastAsiaTheme="majorEastAsia" w:hAnsiTheme="majorEastAsia"/>
          <w:b/>
          <w:sz w:val="32"/>
          <w:szCs w:val="32"/>
        </w:rPr>
        <w:t>开</w:t>
      </w:r>
      <w:r w:rsidRPr="00A0350B">
        <w:rPr>
          <w:rFonts w:eastAsiaTheme="majorEastAsia"/>
          <w:b/>
          <w:sz w:val="32"/>
          <w:szCs w:val="32"/>
        </w:rPr>
        <w:t xml:space="preserve"> </w:t>
      </w:r>
      <w:r w:rsidRPr="00A0350B">
        <w:rPr>
          <w:rFonts w:eastAsiaTheme="majorEastAsia" w:hAnsiTheme="majorEastAsia"/>
          <w:b/>
          <w:sz w:val="32"/>
          <w:szCs w:val="32"/>
        </w:rPr>
        <w:t>标</w:t>
      </w:r>
      <w:r w:rsidRPr="00A0350B">
        <w:rPr>
          <w:rFonts w:eastAsiaTheme="majorEastAsia"/>
          <w:b/>
          <w:sz w:val="32"/>
          <w:szCs w:val="32"/>
        </w:rPr>
        <w:t xml:space="preserve"> </w:t>
      </w:r>
      <w:r w:rsidRPr="00A0350B">
        <w:rPr>
          <w:rFonts w:eastAsiaTheme="majorEastAsia" w:hAnsiTheme="majorEastAsia"/>
          <w:b/>
          <w:sz w:val="32"/>
          <w:szCs w:val="32"/>
        </w:rPr>
        <w:t>一</w:t>
      </w:r>
      <w:r w:rsidRPr="00A0350B">
        <w:rPr>
          <w:rFonts w:eastAsiaTheme="majorEastAsia"/>
          <w:b/>
          <w:sz w:val="32"/>
          <w:szCs w:val="32"/>
        </w:rPr>
        <w:t xml:space="preserve"> </w:t>
      </w:r>
      <w:r w:rsidRPr="00A0350B">
        <w:rPr>
          <w:rFonts w:eastAsiaTheme="majorEastAsia" w:hAnsiTheme="majorEastAsia"/>
          <w:b/>
          <w:sz w:val="32"/>
          <w:szCs w:val="32"/>
        </w:rPr>
        <w:t>览</w:t>
      </w:r>
      <w:r w:rsidRPr="00A0350B">
        <w:rPr>
          <w:rFonts w:eastAsiaTheme="majorEastAsia"/>
          <w:b/>
          <w:sz w:val="32"/>
          <w:szCs w:val="32"/>
        </w:rPr>
        <w:t xml:space="preserve"> </w:t>
      </w:r>
      <w:r w:rsidRPr="00A0350B">
        <w:rPr>
          <w:rFonts w:eastAsiaTheme="majorEastAsia" w:hAnsiTheme="majorEastAsia"/>
          <w:b/>
          <w:sz w:val="32"/>
          <w:szCs w:val="32"/>
        </w:rPr>
        <w:t>表</w:t>
      </w:r>
    </w:p>
    <w:p w:rsidR="00A32707" w:rsidRPr="00A0350B" w:rsidRDefault="00A32707" w:rsidP="00A32707">
      <w:pPr>
        <w:pStyle w:val="CharChar"/>
        <w:snapToGrid w:val="0"/>
        <w:spacing w:before="156"/>
        <w:ind w:left="420" w:firstLine="480"/>
        <w:jc w:val="center"/>
        <w:rPr>
          <w:rFonts w:eastAsiaTheme="majorEastAsia"/>
        </w:rPr>
      </w:pPr>
    </w:p>
    <w:p w:rsidR="00A32707" w:rsidRPr="00A0350B" w:rsidRDefault="00A32707" w:rsidP="00A32707">
      <w:pPr>
        <w:snapToGrid w:val="0"/>
        <w:spacing w:line="360" w:lineRule="auto"/>
        <w:rPr>
          <w:rFonts w:ascii="Times New Roman" w:eastAsiaTheme="majorEastAsia" w:hAnsi="Times New Roman"/>
          <w:sz w:val="24"/>
        </w:rPr>
      </w:pPr>
      <w:r w:rsidRPr="00A0350B">
        <w:rPr>
          <w:rFonts w:ascii="Times New Roman" w:eastAsiaTheme="majorEastAsia" w:hAnsiTheme="majorEastAsia"/>
          <w:sz w:val="24"/>
        </w:rPr>
        <w:t>投标人名称（公章）：</w:t>
      </w:r>
      <w:r w:rsidRPr="00A0350B">
        <w:rPr>
          <w:rFonts w:ascii="Times New Roman" w:eastAsiaTheme="majorEastAsia" w:hAnsi="Times New Roman"/>
          <w:sz w:val="24"/>
          <w:u w:val="single"/>
        </w:rPr>
        <w:t xml:space="preserve">                           </w:t>
      </w:r>
    </w:p>
    <w:p w:rsidR="00A32707" w:rsidRPr="00A0350B" w:rsidRDefault="00A32707" w:rsidP="00A32707">
      <w:pPr>
        <w:snapToGrid w:val="0"/>
        <w:spacing w:line="360" w:lineRule="auto"/>
        <w:ind w:right="960"/>
        <w:rPr>
          <w:rFonts w:ascii="Times New Roman" w:eastAsiaTheme="majorEastAsia" w:hAnsi="Times New Roman"/>
          <w:sz w:val="24"/>
        </w:rPr>
      </w:pPr>
      <w:r w:rsidRPr="00A0350B">
        <w:rPr>
          <w:rFonts w:ascii="Times New Roman" w:eastAsiaTheme="majorEastAsia"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207"/>
        <w:gridCol w:w="2138"/>
      </w:tblGrid>
      <w:tr w:rsidR="00A32707" w:rsidRPr="00A0350B" w:rsidTr="009F2E69">
        <w:trPr>
          <w:jc w:val="center"/>
        </w:trPr>
        <w:tc>
          <w:tcPr>
            <w:tcW w:w="5207"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项目名称</w:t>
            </w:r>
          </w:p>
        </w:tc>
        <w:tc>
          <w:tcPr>
            <w:tcW w:w="213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投标总价（元）</w:t>
            </w:r>
          </w:p>
        </w:tc>
      </w:tr>
      <w:tr w:rsidR="00A32707" w:rsidRPr="00A0350B" w:rsidTr="009F2E69">
        <w:trPr>
          <w:trHeight w:val="802"/>
          <w:jc w:val="center"/>
        </w:trPr>
        <w:tc>
          <w:tcPr>
            <w:tcW w:w="5207"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szCs w:val="24"/>
              </w:rPr>
            </w:pPr>
          </w:p>
        </w:tc>
        <w:tc>
          <w:tcPr>
            <w:tcW w:w="213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r>
    </w:tbl>
    <w:p w:rsidR="00A32707" w:rsidRPr="00A0350B" w:rsidRDefault="00A32707" w:rsidP="00A32707">
      <w:pPr>
        <w:snapToGrid w:val="0"/>
        <w:spacing w:line="360" w:lineRule="auto"/>
        <w:rPr>
          <w:rFonts w:ascii="Times New Roman" w:eastAsiaTheme="majorEastAsia" w:hAnsi="Times New Roman"/>
          <w:sz w:val="24"/>
        </w:rPr>
      </w:pPr>
    </w:p>
    <w:p w:rsidR="00A32707" w:rsidRPr="00A0350B" w:rsidRDefault="00A32707" w:rsidP="00A32707">
      <w:pPr>
        <w:snapToGrid w:val="0"/>
        <w:spacing w:line="360" w:lineRule="auto"/>
        <w:rPr>
          <w:rFonts w:ascii="Times New Roman" w:eastAsiaTheme="majorEastAsia" w:hAnsi="Times New Roman"/>
          <w:sz w:val="24"/>
        </w:rPr>
      </w:pPr>
    </w:p>
    <w:p w:rsidR="00A32707" w:rsidRPr="00A0350B" w:rsidRDefault="00A32707" w:rsidP="00A32707">
      <w:pPr>
        <w:snapToGrid w:val="0"/>
        <w:spacing w:line="360" w:lineRule="auto"/>
        <w:rPr>
          <w:rFonts w:ascii="Times New Roman" w:eastAsiaTheme="majorEastAsia" w:hAnsi="Times New Roman"/>
          <w:sz w:val="24"/>
        </w:rPr>
      </w:pPr>
      <w:r w:rsidRPr="00A0350B">
        <w:rPr>
          <w:rFonts w:ascii="Times New Roman" w:eastAsiaTheme="majorEastAsia" w:hAnsiTheme="majorEastAsia"/>
          <w:sz w:val="24"/>
        </w:rPr>
        <w:t>法人代表人或代理人签字或盖章：</w:t>
      </w:r>
      <w:r w:rsidRPr="00A0350B">
        <w:rPr>
          <w:rFonts w:ascii="Times New Roman" w:eastAsiaTheme="majorEastAsia" w:hAnsi="Times New Roman"/>
          <w:sz w:val="24"/>
          <w:u w:val="single"/>
        </w:rPr>
        <w:t xml:space="preserve">                 </w:t>
      </w:r>
    </w:p>
    <w:p w:rsidR="00A32707" w:rsidRPr="00A0350B" w:rsidRDefault="00A32707" w:rsidP="00A32707">
      <w:pPr>
        <w:snapToGrid w:val="0"/>
        <w:spacing w:line="360" w:lineRule="auto"/>
        <w:rPr>
          <w:rFonts w:ascii="Times New Roman" w:eastAsiaTheme="majorEastAsia" w:hAnsi="Times New Roman"/>
          <w:sz w:val="24"/>
        </w:rPr>
      </w:pPr>
      <w:r w:rsidRPr="00A0350B">
        <w:rPr>
          <w:rFonts w:ascii="Times New Roman" w:eastAsiaTheme="majorEastAsia" w:hAnsiTheme="majorEastAsia"/>
          <w:sz w:val="24"/>
        </w:rPr>
        <w:t>日期：</w:t>
      </w:r>
      <w:r w:rsidRPr="00A0350B">
        <w:rPr>
          <w:rFonts w:ascii="Times New Roman" w:eastAsiaTheme="majorEastAsia" w:hAnsi="Times New Roman"/>
          <w:sz w:val="24"/>
          <w:u w:val="single"/>
        </w:rPr>
        <w:t xml:space="preserve">                   </w:t>
      </w:r>
    </w:p>
    <w:p w:rsidR="00A32707" w:rsidRPr="00A0350B" w:rsidRDefault="00A32707" w:rsidP="00A32707">
      <w:pPr>
        <w:snapToGrid w:val="0"/>
        <w:spacing w:line="360" w:lineRule="auto"/>
        <w:rPr>
          <w:rFonts w:ascii="Times New Roman" w:eastAsiaTheme="majorEastAsia" w:hAnsi="Times New Roman"/>
          <w:sz w:val="24"/>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r w:rsidRPr="00A0350B">
        <w:rPr>
          <w:rFonts w:ascii="Times New Roman" w:eastAsiaTheme="majorEastAsia" w:hAnsi="Times New Roman"/>
        </w:rPr>
        <w:t> </w:t>
      </w: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0350B" w:rsidRDefault="00A0350B" w:rsidP="00A32707">
      <w:pPr>
        <w:spacing w:line="360" w:lineRule="auto"/>
        <w:rPr>
          <w:rFonts w:ascii="Times New Roman" w:eastAsiaTheme="majorEastAsia" w:hAnsiTheme="majorEastAsia"/>
          <w:b/>
          <w:szCs w:val="28"/>
        </w:rPr>
      </w:pPr>
    </w:p>
    <w:p w:rsidR="00A0350B" w:rsidRDefault="00A0350B" w:rsidP="00A32707">
      <w:pPr>
        <w:spacing w:line="360" w:lineRule="auto"/>
        <w:rPr>
          <w:rFonts w:ascii="Times New Roman" w:eastAsiaTheme="majorEastAsia" w:hAnsiTheme="majorEastAsia"/>
          <w:b/>
          <w:szCs w:val="28"/>
        </w:rPr>
      </w:pPr>
    </w:p>
    <w:p w:rsidR="00A32707" w:rsidRPr="00A0350B" w:rsidRDefault="00A32707" w:rsidP="00A32707">
      <w:pPr>
        <w:spacing w:line="360" w:lineRule="auto"/>
        <w:rPr>
          <w:rFonts w:ascii="Times New Roman" w:eastAsiaTheme="majorEastAsia" w:hAnsi="Times New Roman"/>
          <w:b/>
          <w:szCs w:val="28"/>
        </w:rPr>
      </w:pPr>
      <w:r w:rsidRPr="00A0350B">
        <w:rPr>
          <w:rFonts w:ascii="Times New Roman" w:eastAsiaTheme="majorEastAsia" w:hAnsiTheme="majorEastAsia"/>
          <w:b/>
          <w:szCs w:val="28"/>
        </w:rPr>
        <w:lastRenderedPageBreak/>
        <w:t>附件三</w:t>
      </w:r>
    </w:p>
    <w:p w:rsidR="00A32707" w:rsidRPr="00A0350B" w:rsidRDefault="00A32707" w:rsidP="00A32707">
      <w:pPr>
        <w:spacing w:line="360" w:lineRule="auto"/>
        <w:jc w:val="center"/>
        <w:rPr>
          <w:rFonts w:ascii="Times New Roman" w:eastAsiaTheme="majorEastAsia" w:hAnsi="Times New Roman"/>
          <w:b/>
          <w:szCs w:val="28"/>
        </w:rPr>
      </w:pPr>
    </w:p>
    <w:p w:rsidR="00A32707" w:rsidRPr="00A0350B" w:rsidRDefault="00A32707" w:rsidP="00A32707">
      <w:pPr>
        <w:spacing w:line="360" w:lineRule="auto"/>
        <w:jc w:val="center"/>
        <w:rPr>
          <w:rFonts w:ascii="Times New Roman" w:eastAsiaTheme="majorEastAsia" w:hAnsi="Times New Roman"/>
          <w:b/>
          <w:szCs w:val="28"/>
        </w:rPr>
      </w:pPr>
    </w:p>
    <w:p w:rsidR="00A32707" w:rsidRPr="00A0350B" w:rsidRDefault="00A32707" w:rsidP="00A32707">
      <w:pPr>
        <w:spacing w:line="360" w:lineRule="auto"/>
        <w:jc w:val="center"/>
        <w:rPr>
          <w:rFonts w:ascii="Times New Roman" w:eastAsiaTheme="majorEastAsia" w:hAnsi="Times New Roman"/>
          <w:b/>
          <w:szCs w:val="28"/>
        </w:rPr>
      </w:pPr>
      <w:r w:rsidRPr="00A0350B">
        <w:rPr>
          <w:rFonts w:ascii="Times New Roman" w:eastAsiaTheme="majorEastAsia" w:hAnsiTheme="majorEastAsia"/>
          <w:b/>
          <w:szCs w:val="28"/>
        </w:rPr>
        <w:t>参加本项目小组成员一览</w:t>
      </w:r>
    </w:p>
    <w:p w:rsidR="00A32707" w:rsidRPr="00A0350B" w:rsidRDefault="00A32707" w:rsidP="00A32707">
      <w:pPr>
        <w:snapToGrid w:val="0"/>
        <w:spacing w:line="360" w:lineRule="auto"/>
        <w:rPr>
          <w:rFonts w:ascii="Times New Roman" w:eastAsiaTheme="majorEastAsia" w:hAnsi="Times New Roman"/>
          <w:sz w:val="22"/>
        </w:rPr>
      </w:pPr>
    </w:p>
    <w:p w:rsidR="00A32707" w:rsidRPr="00A0350B" w:rsidRDefault="00A32707" w:rsidP="00A32707">
      <w:pPr>
        <w:spacing w:line="360" w:lineRule="auto"/>
        <w:rPr>
          <w:rFonts w:ascii="Times New Roman" w:eastAsiaTheme="majorEastAsia" w:hAnsi="Times New Roman"/>
          <w:sz w:val="24"/>
        </w:rPr>
      </w:pPr>
      <w:r w:rsidRPr="00A0350B">
        <w:rPr>
          <w:rFonts w:ascii="Times New Roman" w:eastAsiaTheme="majorEastAsia" w:hAnsiTheme="majorEastAsia"/>
          <w:sz w:val="24"/>
        </w:rPr>
        <w:t>项目名称：</w:t>
      </w:r>
      <w:r w:rsidRPr="00A0350B">
        <w:rPr>
          <w:rFonts w:ascii="Times New Roman" w:eastAsiaTheme="majorEastAsia" w:hAnsi="Times New Roman"/>
          <w:sz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A32707" w:rsidRPr="00A0350B" w:rsidTr="009F2E69">
        <w:tc>
          <w:tcPr>
            <w:tcW w:w="576"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责任</w:t>
            </w:r>
          </w:p>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项目经历或主要工作</w:t>
            </w:r>
          </w:p>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heme="majorEastAsia"/>
                <w:sz w:val="24"/>
              </w:rPr>
              <w:t>业绩</w:t>
            </w: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p>
        </w:tc>
      </w:tr>
      <w:tr w:rsidR="00A32707" w:rsidRPr="00A0350B" w:rsidTr="009F2E69">
        <w:tc>
          <w:tcPr>
            <w:tcW w:w="57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056"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67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76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152"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864"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c>
          <w:tcPr>
            <w:tcW w:w="1418" w:type="dxa"/>
            <w:tcBorders>
              <w:top w:val="single" w:sz="4" w:space="0" w:color="auto"/>
              <w:left w:val="single" w:sz="4" w:space="0" w:color="auto"/>
              <w:bottom w:val="single" w:sz="4" w:space="0" w:color="auto"/>
              <w:right w:val="single" w:sz="4" w:space="0" w:color="auto"/>
            </w:tcBorders>
          </w:tcPr>
          <w:p w:rsidR="00A32707" w:rsidRPr="00A0350B" w:rsidRDefault="00A32707" w:rsidP="009F2E69">
            <w:pPr>
              <w:spacing w:line="360" w:lineRule="auto"/>
              <w:jc w:val="center"/>
              <w:rPr>
                <w:rFonts w:ascii="Times New Roman" w:eastAsiaTheme="majorEastAsia" w:hAnsi="Times New Roman"/>
                <w:sz w:val="24"/>
              </w:rPr>
            </w:pPr>
            <w:r w:rsidRPr="00A0350B">
              <w:rPr>
                <w:rFonts w:ascii="Times New Roman" w:eastAsiaTheme="majorEastAsia" w:hAnsi="Times New Roman"/>
                <w:sz w:val="24"/>
              </w:rPr>
              <w:t> </w:t>
            </w:r>
          </w:p>
        </w:tc>
      </w:tr>
    </w:tbl>
    <w:p w:rsidR="00A32707" w:rsidRPr="00A0350B" w:rsidRDefault="00A32707" w:rsidP="00A32707">
      <w:pPr>
        <w:spacing w:line="360" w:lineRule="auto"/>
        <w:rPr>
          <w:rFonts w:ascii="Times New Roman" w:eastAsiaTheme="majorEastAsia" w:hAnsi="Times New Roman"/>
          <w:sz w:val="24"/>
        </w:rPr>
      </w:pPr>
      <w:r w:rsidRPr="00A0350B">
        <w:rPr>
          <w:rFonts w:ascii="Times New Roman" w:eastAsiaTheme="majorEastAsia" w:hAnsiTheme="majorEastAsia"/>
          <w:sz w:val="24"/>
          <w:lang w:val="zh-CN"/>
        </w:rPr>
        <w:t>注：参加本项目人员须是供应商正式职工。</w:t>
      </w:r>
    </w:p>
    <w:p w:rsidR="00A32707" w:rsidRPr="00A0350B" w:rsidRDefault="00A32707" w:rsidP="00A32707">
      <w:pPr>
        <w:spacing w:line="360" w:lineRule="auto"/>
        <w:jc w:val="center"/>
        <w:rPr>
          <w:rFonts w:ascii="Times New Roman" w:eastAsiaTheme="majorEastAsia" w:hAnsi="Times New Roman"/>
          <w:sz w:val="24"/>
        </w:rPr>
      </w:pPr>
    </w:p>
    <w:p w:rsidR="00A32707" w:rsidRPr="00A0350B" w:rsidRDefault="00A32707" w:rsidP="00A32707">
      <w:pPr>
        <w:spacing w:line="360" w:lineRule="auto"/>
        <w:rPr>
          <w:rFonts w:ascii="Times New Roman" w:eastAsiaTheme="majorEastAsia" w:hAnsi="Times New Roman"/>
          <w:sz w:val="24"/>
        </w:rPr>
      </w:pPr>
    </w:p>
    <w:p w:rsidR="00A32707" w:rsidRPr="00A0350B" w:rsidRDefault="00A32707" w:rsidP="00A32707">
      <w:pPr>
        <w:spacing w:line="360" w:lineRule="auto"/>
        <w:rPr>
          <w:rFonts w:ascii="Times New Roman" w:eastAsiaTheme="majorEastAsia" w:hAnsi="Times New Roman"/>
          <w:sz w:val="24"/>
        </w:rPr>
      </w:pPr>
    </w:p>
    <w:p w:rsidR="00A32707" w:rsidRPr="00A0350B" w:rsidRDefault="00A32707" w:rsidP="00A32707">
      <w:pPr>
        <w:spacing w:line="360" w:lineRule="auto"/>
        <w:rPr>
          <w:rFonts w:ascii="Times New Roman" w:eastAsiaTheme="majorEastAsia" w:hAnsi="Times New Roman"/>
          <w:sz w:val="24"/>
        </w:rPr>
      </w:pPr>
      <w:r w:rsidRPr="00A0350B">
        <w:rPr>
          <w:rFonts w:ascii="Times New Roman" w:eastAsiaTheme="majorEastAsia" w:hAnsiTheme="majorEastAsia"/>
          <w:sz w:val="24"/>
        </w:rPr>
        <w:t>供应商名称（公章）：</w:t>
      </w:r>
    </w:p>
    <w:p w:rsidR="00A32707" w:rsidRPr="00A0350B" w:rsidRDefault="00A32707" w:rsidP="00A32707">
      <w:pPr>
        <w:spacing w:line="360" w:lineRule="auto"/>
        <w:rPr>
          <w:rFonts w:ascii="Times New Roman" w:eastAsiaTheme="majorEastAsia" w:hAnsi="Times New Roman"/>
          <w:sz w:val="24"/>
        </w:rPr>
      </w:pPr>
      <w:r w:rsidRPr="00A0350B">
        <w:rPr>
          <w:rFonts w:ascii="Times New Roman" w:eastAsiaTheme="majorEastAsia" w:hAnsiTheme="majorEastAsia"/>
          <w:sz w:val="24"/>
        </w:rPr>
        <w:t>法定代表人或代理人（签字或盖章）：</w:t>
      </w: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rPr>
      </w:pPr>
    </w:p>
    <w:p w:rsidR="00A32707" w:rsidRPr="00A0350B" w:rsidRDefault="00A32707" w:rsidP="00A32707">
      <w:pPr>
        <w:snapToGrid w:val="0"/>
        <w:spacing w:line="360" w:lineRule="auto"/>
        <w:rPr>
          <w:rFonts w:ascii="Times New Roman" w:eastAsiaTheme="majorEastAsia" w:hAnsi="Times New Roman"/>
          <w:szCs w:val="20"/>
        </w:rPr>
      </w:pPr>
    </w:p>
    <w:p w:rsidR="00A32707" w:rsidRPr="00A0350B" w:rsidRDefault="00A32707" w:rsidP="00A32707">
      <w:pPr>
        <w:rPr>
          <w:rFonts w:ascii="Times New Roman" w:eastAsiaTheme="majorEastAsia" w:hAnsi="Times New Roman"/>
          <w:bCs/>
          <w:sz w:val="24"/>
        </w:rPr>
      </w:pPr>
    </w:p>
    <w:p w:rsidR="00AE69B4" w:rsidRPr="00A0350B" w:rsidRDefault="00AE69B4">
      <w:pPr>
        <w:rPr>
          <w:rFonts w:ascii="Times New Roman" w:eastAsiaTheme="majorEastAsia" w:hAnsi="Times New Roman"/>
        </w:rPr>
      </w:pPr>
    </w:p>
    <w:sectPr w:rsidR="00AE69B4" w:rsidRPr="00A0350B" w:rsidSect="00110B77">
      <w:headerReference w:type="default" r:id="rId7"/>
      <w:footerReference w:type="even" r:id="rId8"/>
      <w:footerReference w:type="default" r:id="rId9"/>
      <w:headerReference w:type="first" r:id="rId10"/>
      <w:pgSz w:w="11906" w:h="16838"/>
      <w:pgMar w:top="1440" w:right="1797" w:bottom="1440" w:left="1797"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61" w:rsidRDefault="00E73E61" w:rsidP="00A32707">
      <w:r>
        <w:separator/>
      </w:r>
    </w:p>
  </w:endnote>
  <w:endnote w:type="continuationSeparator" w:id="0">
    <w:p w:rsidR="00E73E61" w:rsidRDefault="00E73E61" w:rsidP="00A3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77" w:rsidRDefault="00154D4E">
    <w:pPr>
      <w:pStyle w:val="a4"/>
      <w:framePr w:wrap="around" w:vAnchor="text" w:hAnchor="margin" w:xAlign="center" w:y="1"/>
      <w:rPr>
        <w:rStyle w:val="a5"/>
      </w:rPr>
    </w:pPr>
    <w:r>
      <w:fldChar w:fldCharType="begin"/>
    </w:r>
    <w:r w:rsidR="00FD48A0">
      <w:rPr>
        <w:rStyle w:val="a5"/>
      </w:rPr>
      <w:instrText xml:space="preserve">PAGE  </w:instrText>
    </w:r>
    <w:r>
      <w:fldChar w:fldCharType="end"/>
    </w:r>
  </w:p>
  <w:p w:rsidR="00110B77" w:rsidRDefault="00110B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77" w:rsidRDefault="00154D4E">
    <w:pPr>
      <w:pStyle w:val="a4"/>
      <w:framePr w:wrap="around" w:vAnchor="text" w:hAnchor="margin" w:xAlign="center" w:y="1"/>
      <w:rPr>
        <w:rStyle w:val="a5"/>
      </w:rPr>
    </w:pPr>
    <w:r>
      <w:fldChar w:fldCharType="begin"/>
    </w:r>
    <w:r w:rsidR="00FD48A0">
      <w:rPr>
        <w:rStyle w:val="a5"/>
      </w:rPr>
      <w:instrText xml:space="preserve">PAGE  </w:instrText>
    </w:r>
    <w:r>
      <w:fldChar w:fldCharType="separate"/>
    </w:r>
    <w:r w:rsidR="00472DE1">
      <w:rPr>
        <w:rStyle w:val="a5"/>
        <w:noProof/>
      </w:rPr>
      <w:t>- 9 -</w:t>
    </w:r>
    <w:r>
      <w:fldChar w:fldCharType="end"/>
    </w:r>
  </w:p>
  <w:p w:rsidR="00110B77" w:rsidRDefault="00110B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61" w:rsidRDefault="00E73E61" w:rsidP="00A32707">
      <w:r>
        <w:separator/>
      </w:r>
    </w:p>
  </w:footnote>
  <w:footnote w:type="continuationSeparator" w:id="0">
    <w:p w:rsidR="00E73E61" w:rsidRDefault="00E73E61" w:rsidP="00A32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77" w:rsidRDefault="00110B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77" w:rsidRDefault="00110B77">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3CBBD"/>
    <w:multiLevelType w:val="singleLevel"/>
    <w:tmpl w:val="4E7C5EEE"/>
    <w:lvl w:ilvl="0">
      <w:start w:val="1"/>
      <w:numFmt w:val="chineseCounting"/>
      <w:suff w:val="nothing"/>
      <w:lvlText w:val="%1、"/>
      <w:lvlJc w:val="left"/>
      <w:pPr>
        <w:ind w:left="6" w:firstLine="42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707"/>
    <w:rsid w:val="00110B77"/>
    <w:rsid w:val="00154D4E"/>
    <w:rsid w:val="001B5E86"/>
    <w:rsid w:val="003E1B2E"/>
    <w:rsid w:val="00472DE1"/>
    <w:rsid w:val="00646EFB"/>
    <w:rsid w:val="007F0F6C"/>
    <w:rsid w:val="00A0350B"/>
    <w:rsid w:val="00A32707"/>
    <w:rsid w:val="00AE69B4"/>
    <w:rsid w:val="00B87EF2"/>
    <w:rsid w:val="00E3776C"/>
    <w:rsid w:val="00E73E61"/>
    <w:rsid w:val="00E83327"/>
    <w:rsid w:val="00FD4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07"/>
    <w:pPr>
      <w:widowControl w:val="0"/>
      <w:jc w:val="both"/>
    </w:pPr>
    <w:rPr>
      <w:rFonts w:ascii="等线" w:eastAsia="等线" w:hAnsi="等线"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2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2707"/>
    <w:rPr>
      <w:sz w:val="18"/>
      <w:szCs w:val="18"/>
    </w:rPr>
  </w:style>
  <w:style w:type="paragraph" w:styleId="a4">
    <w:name w:val="footer"/>
    <w:basedOn w:val="a"/>
    <w:link w:val="Char0"/>
    <w:unhideWhenUsed/>
    <w:rsid w:val="00A32707"/>
    <w:pPr>
      <w:tabs>
        <w:tab w:val="center" w:pos="4153"/>
        <w:tab w:val="right" w:pos="8306"/>
      </w:tabs>
      <w:snapToGrid w:val="0"/>
      <w:jc w:val="left"/>
    </w:pPr>
    <w:rPr>
      <w:sz w:val="18"/>
      <w:szCs w:val="18"/>
    </w:rPr>
  </w:style>
  <w:style w:type="character" w:customStyle="1" w:styleId="Char0">
    <w:name w:val="页脚 Char"/>
    <w:basedOn w:val="a0"/>
    <w:link w:val="a4"/>
    <w:rsid w:val="00A32707"/>
    <w:rPr>
      <w:sz w:val="18"/>
      <w:szCs w:val="18"/>
    </w:rPr>
  </w:style>
  <w:style w:type="character" w:styleId="a5">
    <w:name w:val="page number"/>
    <w:rsid w:val="00A32707"/>
  </w:style>
  <w:style w:type="paragraph" w:styleId="a6">
    <w:name w:val="List Paragraph"/>
    <w:basedOn w:val="a"/>
    <w:qFormat/>
    <w:rsid w:val="00A32707"/>
    <w:pPr>
      <w:ind w:firstLineChars="200" w:firstLine="420"/>
    </w:pPr>
  </w:style>
  <w:style w:type="paragraph" w:customStyle="1" w:styleId="CharChar">
    <w:name w:val="正文缩进 Char Char"/>
    <w:basedOn w:val="a"/>
    <w:rsid w:val="00A32707"/>
    <w:pPr>
      <w:spacing w:before="50"/>
      <w:ind w:left="200" w:firstLineChars="200" w:firstLine="42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435</Words>
  <Characters>2480</Characters>
  <Application>Microsoft Office Word</Application>
  <DocSecurity>0</DocSecurity>
  <Lines>20</Lines>
  <Paragraphs>5</Paragraphs>
  <ScaleCrop>false</ScaleCrop>
  <Company>CMCC</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徐恺</dc:creator>
  <cp:keywords/>
  <dc:description/>
  <cp:lastModifiedBy>徐恺</cp:lastModifiedBy>
  <cp:revision>6</cp:revision>
  <dcterms:created xsi:type="dcterms:W3CDTF">2020-06-05T10:53:00Z</dcterms:created>
  <dcterms:modified xsi:type="dcterms:W3CDTF">2020-06-08T07:59:00Z</dcterms:modified>
</cp:coreProperties>
</file>